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67"/>
        <w:rPr>
          <w:rFonts w:ascii="Times New Roman"/>
          <w:sz w:val="22"/>
        </w:rPr>
      </w:pPr>
    </w:p>
    <w:p>
      <w:pPr>
        <w:pStyle w:val="Heading1"/>
        <w:spacing w:line="444" w:lineRule="auto"/>
        <w:rPr>
          <w:rFonts w:ascii="Times New Roman" w:hAnsi="Times New Roman"/>
          <w:sz w:val="30"/>
        </w:rPr>
      </w:pPr>
      <w:r>
        <w:rPr>
          <w:color w:val="444446"/>
        </w:rPr>
        <w:t>ZÁPIS Z </w:t>
      </w:r>
      <w:r>
        <w:rPr>
          <w:color w:val="444446"/>
          <w:sz w:val="28"/>
        </w:rPr>
        <w:t>25. </w:t>
      </w:r>
      <w:r>
        <w:rPr>
          <w:color w:val="444446"/>
        </w:rPr>
        <w:t>ZASEDÁNÍ </w:t>
      </w:r>
      <w:r>
        <w:rPr>
          <w:color w:val="444446"/>
          <w:spacing w:val="-4"/>
        </w:rPr>
        <w:t>ZASTUPITELSTVA</w:t>
      </w:r>
      <w:r>
        <w:rPr>
          <w:color w:val="444446"/>
          <w:spacing w:val="-12"/>
        </w:rPr>
        <w:t> </w:t>
      </w:r>
      <w:r>
        <w:rPr>
          <w:color w:val="444446"/>
          <w:spacing w:val="-4"/>
        </w:rPr>
        <w:t>MĚSTSKÉ</w:t>
      </w:r>
      <w:r>
        <w:rPr>
          <w:color w:val="444446"/>
          <w:spacing w:val="-11"/>
        </w:rPr>
        <w:t> </w:t>
      </w:r>
      <w:r>
        <w:rPr>
          <w:color w:val="2F2F31"/>
          <w:spacing w:val="-4"/>
        </w:rPr>
        <w:t>ČÁSTI</w:t>
      </w:r>
      <w:r>
        <w:rPr>
          <w:color w:val="2F2F31"/>
          <w:spacing w:val="-11"/>
        </w:rPr>
        <w:t> </w:t>
      </w:r>
      <w:r>
        <w:rPr>
          <w:color w:val="444446"/>
          <w:spacing w:val="-4"/>
        </w:rPr>
        <w:t>PRAHA</w:t>
      </w:r>
      <w:r>
        <w:rPr>
          <w:color w:val="444446"/>
          <w:spacing w:val="-12"/>
        </w:rPr>
        <w:t> </w:t>
      </w:r>
      <w:r>
        <w:rPr>
          <w:rFonts w:ascii="Times New Roman" w:hAnsi="Times New Roman"/>
          <w:color w:val="444446"/>
          <w:spacing w:val="-4"/>
          <w:sz w:val="30"/>
        </w:rPr>
        <w:t>18</w:t>
      </w:r>
    </w:p>
    <w:p>
      <w:pPr>
        <w:spacing w:line="229" w:lineRule="exact" w:before="0"/>
        <w:ind w:left="168" w:right="0" w:firstLine="0"/>
        <w:jc w:val="center"/>
        <w:rPr>
          <w:b/>
          <w:sz w:val="22"/>
        </w:rPr>
      </w:pPr>
      <w:r>
        <w:rPr>
          <w:b/>
          <w:color w:val="2F2F31"/>
          <w:spacing w:val="-4"/>
          <w:sz w:val="17"/>
        </w:rPr>
        <w:t>VE</w:t>
      </w:r>
      <w:r>
        <w:rPr>
          <w:b/>
          <w:color w:val="2F2F31"/>
          <w:spacing w:val="-9"/>
          <w:sz w:val="17"/>
        </w:rPr>
        <w:t> </w:t>
      </w:r>
      <w:r>
        <w:rPr>
          <w:b/>
          <w:color w:val="2F2F31"/>
          <w:spacing w:val="-4"/>
          <w:sz w:val="17"/>
        </w:rPr>
        <w:t>VOLEBNÍM</w:t>
      </w:r>
      <w:r>
        <w:rPr>
          <w:b/>
          <w:color w:val="2F2F31"/>
          <w:spacing w:val="-7"/>
          <w:sz w:val="17"/>
        </w:rPr>
        <w:t> </w:t>
      </w:r>
      <w:r>
        <w:rPr>
          <w:b/>
          <w:color w:val="2F2F31"/>
          <w:spacing w:val="-4"/>
          <w:sz w:val="17"/>
        </w:rPr>
        <w:t>OBDOBÍ</w:t>
      </w:r>
      <w:r>
        <w:rPr>
          <w:b/>
          <w:color w:val="2F2F31"/>
          <w:spacing w:val="-14"/>
          <w:sz w:val="17"/>
        </w:rPr>
        <w:t> </w:t>
      </w:r>
      <w:r>
        <w:rPr>
          <w:b/>
          <w:color w:val="2F2F31"/>
          <w:spacing w:val="-4"/>
          <w:sz w:val="22"/>
        </w:rPr>
        <w:t>2022</w:t>
      </w:r>
      <w:r>
        <w:rPr>
          <w:b/>
          <w:color w:val="2F2F31"/>
          <w:spacing w:val="-35"/>
          <w:sz w:val="22"/>
        </w:rPr>
        <w:t> </w:t>
      </w:r>
      <w:r>
        <w:rPr>
          <w:b/>
          <w:color w:val="444446"/>
          <w:spacing w:val="-4"/>
          <w:sz w:val="22"/>
        </w:rPr>
        <w:t>-</w:t>
      </w:r>
      <w:r>
        <w:rPr>
          <w:b/>
          <w:color w:val="444446"/>
          <w:spacing w:val="-7"/>
          <w:sz w:val="22"/>
        </w:rPr>
        <w:t> </w:t>
      </w:r>
      <w:r>
        <w:rPr>
          <w:b/>
          <w:color w:val="2F2F31"/>
          <w:spacing w:val="-4"/>
          <w:sz w:val="22"/>
        </w:rPr>
        <w:t>2026</w:t>
      </w:r>
    </w:p>
    <w:p>
      <w:pPr>
        <w:pStyle w:val="BodyText"/>
        <w:spacing w:before="7"/>
        <w:rPr>
          <w:b/>
        </w:rPr>
      </w:pPr>
      <w:r>
        <w:rPr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1709474</wp:posOffset>
                </wp:positionH>
                <wp:positionV relativeFrom="paragraph">
                  <wp:posOffset>158620</wp:posOffset>
                </wp:positionV>
                <wp:extent cx="4542155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45421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42155" h="0">
                              <a:moveTo>
                                <a:pt x="0" y="0"/>
                              </a:moveTo>
                              <a:lnTo>
                                <a:pt x="4541793" y="0"/>
                              </a:lnTo>
                            </a:path>
                          </a:pathLst>
                        </a:custGeom>
                        <a:ln w="91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4.604279pt;margin-top:12.489779pt;width:357.65pt;height:.1pt;mso-position-horizontal-relative:page;mso-position-vertical-relative:paragraph;z-index:-15728640;mso-wrap-distance-left:0;mso-wrap-distance-right:0" id="docshape1" coordorigin="2692,250" coordsize="7153,0" path="m2692,250l9845,250e" filled="false" stroked="true" strokeweight=".72123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18"/>
        <w:rPr>
          <w:b/>
          <w:sz w:val="17"/>
        </w:rPr>
      </w:pPr>
    </w:p>
    <w:p>
      <w:pPr>
        <w:spacing w:before="1"/>
        <w:ind w:left="4341" w:right="0" w:firstLine="0"/>
        <w:jc w:val="left"/>
        <w:rPr>
          <w:b/>
          <w:sz w:val="28"/>
        </w:rPr>
      </w:pPr>
      <w:r>
        <w:rPr>
          <w:b/>
          <w:color w:val="444446"/>
          <w:sz w:val="28"/>
        </w:rPr>
        <w:t>27.</w:t>
      </w:r>
      <w:r>
        <w:rPr>
          <w:b/>
          <w:color w:val="444446"/>
          <w:spacing w:val="-22"/>
          <w:sz w:val="28"/>
        </w:rPr>
        <w:t> </w:t>
      </w:r>
      <w:r>
        <w:rPr>
          <w:b/>
          <w:color w:val="444446"/>
          <w:sz w:val="22"/>
        </w:rPr>
        <w:t>DUBNA</w:t>
      </w:r>
      <w:r>
        <w:rPr>
          <w:b/>
          <w:color w:val="444446"/>
          <w:spacing w:val="17"/>
          <w:sz w:val="22"/>
        </w:rPr>
        <w:t> </w:t>
      </w:r>
      <w:r>
        <w:rPr>
          <w:b/>
          <w:color w:val="444446"/>
          <w:spacing w:val="-4"/>
          <w:sz w:val="28"/>
        </w:rPr>
        <w:t>2026</w:t>
      </w:r>
    </w:p>
    <w:p>
      <w:pPr>
        <w:spacing w:before="188"/>
        <w:ind w:left="168" w:right="18" w:firstLine="0"/>
        <w:jc w:val="center"/>
        <w:rPr>
          <w:i/>
          <w:sz w:val="19"/>
        </w:rPr>
      </w:pPr>
      <w:r>
        <w:rPr>
          <w:i/>
          <w:color w:val="2F2F31"/>
          <w:spacing w:val="-2"/>
          <w:sz w:val="19"/>
        </w:rPr>
        <w:t>(výpis)</w:t>
      </w: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spacing w:before="78"/>
        <w:rPr>
          <w:i/>
        </w:rPr>
      </w:pPr>
    </w:p>
    <w:p>
      <w:pPr>
        <w:pStyle w:val="Heading2"/>
        <w:spacing w:before="1"/>
        <w:ind w:left="98"/>
      </w:pPr>
      <w:r>
        <w:rPr>
          <w:color w:val="2F2F31"/>
          <w:u w:val="thick" w:color="444446"/>
        </w:rPr>
        <w:t>Úprava</w:t>
      </w:r>
      <w:r>
        <w:rPr>
          <w:color w:val="2F2F31"/>
          <w:spacing w:val="11"/>
          <w:u w:val="thick" w:color="444446"/>
        </w:rPr>
        <w:t> </w:t>
      </w:r>
      <w:r>
        <w:rPr>
          <w:color w:val="2F2F31"/>
          <w:u w:val="thick" w:color="444446"/>
        </w:rPr>
        <w:t>schváleného</w:t>
      </w:r>
      <w:r>
        <w:rPr>
          <w:color w:val="2F2F31"/>
          <w:spacing w:val="14"/>
          <w:u w:val="thick" w:color="444446"/>
        </w:rPr>
        <w:t> </w:t>
      </w:r>
      <w:r>
        <w:rPr>
          <w:color w:val="2F2F31"/>
          <w:u w:val="thick" w:color="444446"/>
        </w:rPr>
        <w:t>rozpočtu</w:t>
      </w:r>
      <w:r>
        <w:rPr>
          <w:color w:val="2F2F31"/>
          <w:spacing w:val="-6"/>
          <w:u w:val="thick" w:color="444446"/>
        </w:rPr>
        <w:t> </w:t>
      </w:r>
      <w:r>
        <w:rPr>
          <w:color w:val="2F2F31"/>
          <w:u w:val="thick" w:color="444446"/>
        </w:rPr>
        <w:t>hlavní</w:t>
      </w:r>
      <w:r>
        <w:rPr>
          <w:color w:val="2F2F31"/>
          <w:spacing w:val="-19"/>
          <w:u w:val="thick" w:color="444446"/>
        </w:rPr>
        <w:t> </w:t>
      </w:r>
      <w:r>
        <w:rPr>
          <w:color w:val="2F2F31"/>
          <w:u w:val="thick" w:color="444446"/>
        </w:rPr>
        <w:t>činnosti</w:t>
      </w:r>
      <w:r>
        <w:rPr>
          <w:color w:val="2F2F31"/>
          <w:spacing w:val="-2"/>
          <w:u w:val="thick" w:color="444446"/>
        </w:rPr>
        <w:t> </w:t>
      </w:r>
      <w:r>
        <w:rPr>
          <w:color w:val="2F2F31"/>
          <w:u w:val="thick" w:color="444446"/>
        </w:rPr>
        <w:t>MČ</w:t>
      </w:r>
      <w:r>
        <w:rPr>
          <w:color w:val="2F2F31"/>
          <w:spacing w:val="13"/>
          <w:u w:val="thick" w:color="444446"/>
        </w:rPr>
        <w:t> </w:t>
      </w:r>
      <w:r>
        <w:rPr>
          <w:color w:val="2F2F31"/>
          <w:u w:val="thick" w:color="444446"/>
        </w:rPr>
        <w:t>Praha</w:t>
      </w:r>
      <w:r>
        <w:rPr>
          <w:color w:val="2F2F31"/>
          <w:spacing w:val="-2"/>
          <w:u w:val="thick" w:color="444446"/>
        </w:rPr>
        <w:t> </w:t>
      </w:r>
      <w:r>
        <w:rPr>
          <w:color w:val="2F2F31"/>
          <w:u w:val="thick" w:color="444446"/>
        </w:rPr>
        <w:t>18</w:t>
      </w:r>
      <w:r>
        <w:rPr>
          <w:color w:val="2F2F31"/>
          <w:spacing w:val="5"/>
          <w:u w:val="thick" w:color="444446"/>
        </w:rPr>
        <w:t> </w:t>
      </w:r>
      <w:r>
        <w:rPr>
          <w:color w:val="2F2F31"/>
          <w:u w:val="thick" w:color="444446"/>
        </w:rPr>
        <w:t>na</w:t>
      </w:r>
      <w:r>
        <w:rPr>
          <w:color w:val="2F2F31"/>
          <w:spacing w:val="-13"/>
          <w:u w:val="thick" w:color="444446"/>
        </w:rPr>
        <w:t> </w:t>
      </w:r>
      <w:r>
        <w:rPr>
          <w:color w:val="2F2F31"/>
          <w:u w:val="thick" w:color="444446"/>
        </w:rPr>
        <w:t>rok</w:t>
      </w:r>
      <w:r>
        <w:rPr>
          <w:color w:val="2F2F31"/>
          <w:spacing w:val="-5"/>
          <w:u w:val="thick" w:color="444446"/>
        </w:rPr>
        <w:t> </w:t>
      </w:r>
      <w:r>
        <w:rPr>
          <w:color w:val="444446"/>
          <w:spacing w:val="-4"/>
          <w:u w:val="thick" w:color="444446"/>
        </w:rPr>
        <w:t>2026</w:t>
      </w:r>
    </w:p>
    <w:p>
      <w:pPr>
        <w:pStyle w:val="BodyText"/>
        <w:spacing w:before="2"/>
        <w:rPr>
          <w:b/>
        </w:rPr>
      </w:pPr>
    </w:p>
    <w:p>
      <w:pPr>
        <w:pStyle w:val="BodyText"/>
        <w:spacing w:after="0"/>
        <w:rPr>
          <w:b/>
        </w:rPr>
        <w:sectPr>
          <w:type w:val="continuous"/>
          <w:pgSz w:w="11910" w:h="16850"/>
          <w:pgMar w:top="0" w:bottom="0" w:left="992" w:right="425"/>
        </w:sectPr>
      </w:pPr>
    </w:p>
    <w:p>
      <w:pPr>
        <w:tabs>
          <w:tab w:pos="1433" w:val="left" w:leader="none"/>
        </w:tabs>
        <w:spacing w:line="590" w:lineRule="auto" w:before="109"/>
        <w:ind w:left="104" w:right="38" w:firstLine="1"/>
        <w:jc w:val="left"/>
        <w:rPr>
          <w:b/>
          <w:sz w:val="19"/>
        </w:rPr>
      </w:pPr>
      <w:r>
        <w:rPr>
          <w:b/>
          <w:color w:val="2F2F31"/>
          <w:spacing w:val="-2"/>
          <w:w w:val="110"/>
          <w:sz w:val="19"/>
        </w:rPr>
        <w:t>Předkládá:</w:t>
      </w:r>
      <w:r>
        <w:rPr>
          <w:b/>
          <w:color w:val="2F2F31"/>
          <w:sz w:val="19"/>
        </w:rPr>
        <w:tab/>
      </w:r>
      <w:r>
        <w:rPr>
          <w:color w:val="2F2F31"/>
          <w:w w:val="105"/>
          <w:sz w:val="19"/>
        </w:rPr>
        <w:t>Mgr.</w:t>
      </w:r>
      <w:r>
        <w:rPr>
          <w:color w:val="2F2F31"/>
          <w:spacing w:val="-18"/>
          <w:w w:val="105"/>
          <w:sz w:val="19"/>
        </w:rPr>
        <w:t> </w:t>
      </w:r>
      <w:r>
        <w:rPr>
          <w:color w:val="2F2F31"/>
          <w:w w:val="105"/>
          <w:sz w:val="19"/>
        </w:rPr>
        <w:t>Zdeněk</w:t>
      </w:r>
      <w:r>
        <w:rPr>
          <w:color w:val="2F2F31"/>
          <w:spacing w:val="-14"/>
          <w:w w:val="105"/>
          <w:sz w:val="19"/>
        </w:rPr>
        <w:t> </w:t>
      </w:r>
      <w:r>
        <w:rPr>
          <w:color w:val="2F2F31"/>
          <w:w w:val="105"/>
          <w:sz w:val="19"/>
        </w:rPr>
        <w:t>Kučera,</w:t>
      </w:r>
      <w:r>
        <w:rPr>
          <w:color w:val="2F2F31"/>
          <w:spacing w:val="-11"/>
          <w:w w:val="105"/>
          <w:sz w:val="19"/>
        </w:rPr>
        <w:t> </w:t>
      </w:r>
      <w:r>
        <w:rPr>
          <w:color w:val="2F2F31"/>
          <w:w w:val="105"/>
          <w:sz w:val="19"/>
        </w:rPr>
        <w:t>MBA </w:t>
      </w:r>
      <w:r>
        <w:rPr>
          <w:b/>
          <w:color w:val="2F2F31"/>
          <w:w w:val="110"/>
          <w:sz w:val="19"/>
        </w:rPr>
        <w:t>Odbor: </w:t>
      </w:r>
      <w:r>
        <w:rPr>
          <w:color w:val="2F2F31"/>
          <w:w w:val="110"/>
          <w:sz w:val="19"/>
        </w:rPr>
        <w:t>Odbor ekonomický </w:t>
      </w:r>
      <w:r>
        <w:rPr>
          <w:b/>
          <w:color w:val="2F2F31"/>
          <w:spacing w:val="-2"/>
          <w:w w:val="110"/>
          <w:sz w:val="19"/>
        </w:rPr>
        <w:t>Usneseníč.605/225/26</w:t>
      </w:r>
    </w:p>
    <w:p>
      <w:pPr>
        <w:tabs>
          <w:tab w:pos="1466" w:val="left" w:leader="none"/>
        </w:tabs>
        <w:spacing w:before="94"/>
        <w:ind w:left="104" w:right="0" w:firstLine="0"/>
        <w:jc w:val="left"/>
        <w:rPr>
          <w:sz w:val="19"/>
        </w:rPr>
      </w:pPr>
      <w:r>
        <w:rPr/>
        <w:br w:type="column"/>
      </w:r>
      <w:r>
        <w:rPr>
          <w:b/>
          <w:color w:val="444446"/>
          <w:spacing w:val="-2"/>
          <w:sz w:val="19"/>
        </w:rPr>
        <w:t>Zpracováno:</w:t>
      </w:r>
      <w:r>
        <w:rPr>
          <w:b/>
          <w:color w:val="444446"/>
          <w:sz w:val="19"/>
        </w:rPr>
        <w:tab/>
      </w:r>
      <w:r>
        <w:rPr>
          <w:color w:val="1F1F21"/>
          <w:sz w:val="19"/>
        </w:rPr>
        <w:t>Ing.</w:t>
      </w:r>
      <w:r>
        <w:rPr>
          <w:color w:val="1F1F21"/>
          <w:spacing w:val="-8"/>
          <w:sz w:val="19"/>
        </w:rPr>
        <w:t> </w:t>
      </w:r>
      <w:r>
        <w:rPr>
          <w:color w:val="1F1F21"/>
          <w:sz w:val="19"/>
        </w:rPr>
        <w:t>Tereza</w:t>
      </w:r>
      <w:r>
        <w:rPr>
          <w:color w:val="1F1F21"/>
          <w:spacing w:val="17"/>
          <w:sz w:val="19"/>
        </w:rPr>
        <w:t> </w:t>
      </w:r>
      <w:r>
        <w:rPr>
          <w:color w:val="2F2F31"/>
          <w:spacing w:val="-2"/>
          <w:sz w:val="19"/>
        </w:rPr>
        <w:t>Watzkeová</w:t>
      </w:r>
    </w:p>
    <w:p>
      <w:pPr>
        <w:spacing w:after="0"/>
        <w:jc w:val="left"/>
        <w:rPr>
          <w:sz w:val="19"/>
        </w:rPr>
        <w:sectPr>
          <w:type w:val="continuous"/>
          <w:pgSz w:w="11910" w:h="16850"/>
          <w:pgMar w:top="0" w:bottom="0" w:left="992" w:right="425"/>
          <w:cols w:num="2" w:equalWidth="0">
            <w:col w:w="3819" w:space="1297"/>
            <w:col w:w="5377"/>
          </w:cols>
        </w:sectPr>
      </w:pPr>
    </w:p>
    <w:p>
      <w:pPr>
        <w:pStyle w:val="BodyText"/>
        <w:spacing w:line="214" w:lineRule="exact"/>
        <w:ind w:left="12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26681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659255" cy="10671175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1659255" cy="10671175"/>
                          <a:chExt cx="1659255" cy="10671175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81" y="522129"/>
                            <a:ext cx="1626980" cy="10304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3970" cy="10671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0671175">
                                <a:moveTo>
                                  <a:pt x="13749" y="0"/>
                                </a:moveTo>
                                <a:lnTo>
                                  <a:pt x="13749" y="10671007"/>
                                </a:lnTo>
                                <a:lnTo>
                                  <a:pt x="0" y="10671007"/>
                                </a:lnTo>
                                <a:lnTo>
                                  <a:pt x="0" y="0"/>
                                </a:lnTo>
                                <a:lnTo>
                                  <a:pt x="137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.000015pt;width:130.65pt;height:840.25pt;mso-position-horizontal-relative:page;mso-position-vertical-relative:page;z-index:-16049664" id="docshapegroup2" coordorigin="0,0" coordsize="2613,16805">
                <v:shape style="position:absolute;left:50;top:822;width:2563;height:1623" type="#_x0000_t75" id="docshape3" stroked="false">
                  <v:imagedata r:id="rId5" o:title=""/>
                </v:shape>
                <v:rect style="position:absolute;left:0;top:0;width:22;height:16805" id="docshape4" filled="true" fillcolor="#000000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2F2F31"/>
          <w:w w:val="105"/>
        </w:rPr>
        <w:t>Zastupitelstvo</w:t>
      </w:r>
      <w:r>
        <w:rPr>
          <w:color w:val="2F2F31"/>
          <w:spacing w:val="-12"/>
          <w:w w:val="105"/>
        </w:rPr>
        <w:t> </w:t>
      </w:r>
      <w:r>
        <w:rPr>
          <w:color w:val="1F1F21"/>
          <w:w w:val="105"/>
        </w:rPr>
        <w:t>městské</w:t>
      </w:r>
      <w:r>
        <w:rPr>
          <w:color w:val="1F1F21"/>
          <w:spacing w:val="-11"/>
          <w:w w:val="105"/>
        </w:rPr>
        <w:t> </w:t>
      </w:r>
      <w:r>
        <w:rPr>
          <w:color w:val="2F2F31"/>
          <w:w w:val="105"/>
        </w:rPr>
        <w:t>části</w:t>
      </w:r>
      <w:r>
        <w:rPr>
          <w:color w:val="2F2F31"/>
          <w:spacing w:val="-14"/>
          <w:w w:val="105"/>
        </w:rPr>
        <w:t> </w:t>
      </w:r>
      <w:r>
        <w:rPr>
          <w:color w:val="2F2F31"/>
          <w:w w:val="105"/>
        </w:rPr>
        <w:t>Praha</w:t>
      </w:r>
      <w:r>
        <w:rPr>
          <w:color w:val="2F2F31"/>
          <w:spacing w:val="-12"/>
          <w:w w:val="105"/>
        </w:rPr>
        <w:t> </w:t>
      </w:r>
      <w:r>
        <w:rPr>
          <w:color w:val="2F2F31"/>
          <w:spacing w:val="-5"/>
          <w:w w:val="105"/>
        </w:rPr>
        <w:t>18</w:t>
      </w:r>
    </w:p>
    <w:p>
      <w:pPr>
        <w:pStyle w:val="BodyText"/>
        <w:spacing w:before="132"/>
      </w:pPr>
    </w:p>
    <w:p>
      <w:pPr>
        <w:pStyle w:val="Heading2"/>
        <w:spacing w:before="1"/>
      </w:pPr>
      <w:r>
        <w:rPr>
          <w:color w:val="444446"/>
        </w:rPr>
        <w:t>I.</w:t>
      </w:r>
      <w:r>
        <w:rPr>
          <w:color w:val="444446"/>
          <w:spacing w:val="7"/>
        </w:rPr>
        <w:t> </w:t>
      </w:r>
      <w:r>
        <w:rPr>
          <w:color w:val="2F2F31"/>
          <w:spacing w:val="-2"/>
        </w:rPr>
        <w:t>schvaluje</w:t>
      </w:r>
    </w:p>
    <w:p>
      <w:pPr>
        <w:pStyle w:val="ListParagraph"/>
        <w:numPr>
          <w:ilvl w:val="0"/>
          <w:numId w:val="1"/>
        </w:numPr>
        <w:tabs>
          <w:tab w:pos="690" w:val="left" w:leader="none"/>
        </w:tabs>
        <w:spacing w:line="300" w:lineRule="auto" w:before="163" w:after="0"/>
        <w:ind w:left="690" w:right="1239" w:hanging="369"/>
        <w:jc w:val="left"/>
        <w:rPr>
          <w:sz w:val="19"/>
        </w:rPr>
      </w:pPr>
      <w:r>
        <w:rPr>
          <w:color w:val="2F2F31"/>
          <w:w w:val="105"/>
          <w:sz w:val="19"/>
        </w:rPr>
        <w:t>úpravu rozpočtu </w:t>
      </w:r>
      <w:r>
        <w:rPr>
          <w:color w:val="1F1F21"/>
          <w:w w:val="105"/>
          <w:sz w:val="19"/>
        </w:rPr>
        <w:t>hlavní</w:t>
      </w:r>
      <w:r>
        <w:rPr>
          <w:color w:val="1F1F21"/>
          <w:spacing w:val="-11"/>
          <w:w w:val="105"/>
          <w:sz w:val="19"/>
        </w:rPr>
        <w:t> </w:t>
      </w:r>
      <w:r>
        <w:rPr>
          <w:color w:val="2F2F31"/>
          <w:w w:val="105"/>
          <w:sz w:val="19"/>
        </w:rPr>
        <w:t>činnosti</w:t>
      </w:r>
      <w:r>
        <w:rPr>
          <w:color w:val="2F2F31"/>
          <w:spacing w:val="-1"/>
          <w:w w:val="105"/>
          <w:sz w:val="19"/>
        </w:rPr>
        <w:t> </w:t>
      </w:r>
      <w:r>
        <w:rPr>
          <w:color w:val="2F2F31"/>
          <w:w w:val="105"/>
          <w:sz w:val="19"/>
        </w:rPr>
        <w:t>MČ</w:t>
      </w:r>
      <w:r>
        <w:rPr>
          <w:color w:val="2F2F31"/>
          <w:spacing w:val="-22"/>
          <w:w w:val="105"/>
          <w:sz w:val="19"/>
        </w:rPr>
        <w:t> </w:t>
      </w:r>
      <w:r>
        <w:rPr>
          <w:color w:val="2F2F31"/>
          <w:w w:val="105"/>
          <w:sz w:val="19"/>
        </w:rPr>
        <w:t>Praha</w:t>
      </w:r>
      <w:r>
        <w:rPr>
          <w:color w:val="2F2F31"/>
          <w:spacing w:val="-6"/>
          <w:w w:val="105"/>
          <w:sz w:val="19"/>
        </w:rPr>
        <w:t> </w:t>
      </w:r>
      <w:r>
        <w:rPr>
          <w:color w:val="2F2F31"/>
          <w:w w:val="105"/>
          <w:sz w:val="19"/>
        </w:rPr>
        <w:t>18</w:t>
      </w:r>
      <w:r>
        <w:rPr>
          <w:color w:val="2F2F31"/>
          <w:spacing w:val="22"/>
          <w:w w:val="105"/>
          <w:sz w:val="19"/>
        </w:rPr>
        <w:t> </w:t>
      </w:r>
      <w:r>
        <w:rPr>
          <w:color w:val="2F2F31"/>
          <w:w w:val="105"/>
          <w:sz w:val="19"/>
        </w:rPr>
        <w:t>na</w:t>
      </w:r>
      <w:r>
        <w:rPr>
          <w:color w:val="2F2F31"/>
          <w:spacing w:val="-2"/>
          <w:w w:val="105"/>
          <w:sz w:val="19"/>
        </w:rPr>
        <w:t> </w:t>
      </w:r>
      <w:r>
        <w:rPr>
          <w:color w:val="1F1F21"/>
          <w:w w:val="105"/>
          <w:sz w:val="19"/>
        </w:rPr>
        <w:t>rok</w:t>
      </w:r>
      <w:r>
        <w:rPr>
          <w:color w:val="1F1F21"/>
          <w:spacing w:val="25"/>
          <w:w w:val="105"/>
          <w:sz w:val="19"/>
        </w:rPr>
        <w:t> </w:t>
      </w:r>
      <w:r>
        <w:rPr>
          <w:color w:val="2F2F31"/>
          <w:w w:val="105"/>
          <w:sz w:val="19"/>
        </w:rPr>
        <w:t>2026,</w:t>
      </w:r>
      <w:r>
        <w:rPr>
          <w:color w:val="2F2F31"/>
          <w:spacing w:val="-10"/>
          <w:w w:val="105"/>
          <w:sz w:val="19"/>
        </w:rPr>
        <w:t> </w:t>
      </w:r>
      <w:r>
        <w:rPr>
          <w:color w:val="2F2F31"/>
          <w:w w:val="105"/>
          <w:sz w:val="19"/>
        </w:rPr>
        <w:t>ve znění přílohy</w:t>
      </w:r>
      <w:r>
        <w:rPr>
          <w:color w:val="2F2F31"/>
          <w:spacing w:val="-3"/>
          <w:w w:val="105"/>
          <w:sz w:val="19"/>
        </w:rPr>
        <w:t> </w:t>
      </w:r>
      <w:r>
        <w:rPr>
          <w:color w:val="2F2F31"/>
          <w:w w:val="105"/>
          <w:sz w:val="19"/>
        </w:rPr>
        <w:t>č.</w:t>
      </w:r>
      <w:r>
        <w:rPr>
          <w:color w:val="2F2F31"/>
          <w:spacing w:val="-16"/>
          <w:w w:val="105"/>
          <w:sz w:val="19"/>
        </w:rPr>
        <w:t> </w:t>
      </w:r>
      <w:r>
        <w:rPr>
          <w:color w:val="1F1F21"/>
          <w:w w:val="105"/>
          <w:sz w:val="19"/>
        </w:rPr>
        <w:t>1 </w:t>
      </w:r>
      <w:r>
        <w:rPr>
          <w:color w:val="2F2F31"/>
          <w:w w:val="105"/>
          <w:sz w:val="19"/>
        </w:rPr>
        <w:t>tohoto </w:t>
      </w:r>
      <w:r>
        <w:rPr>
          <w:color w:val="1F1F21"/>
          <w:w w:val="105"/>
          <w:sz w:val="19"/>
        </w:rPr>
        <w:t>usnesení</w:t>
      </w:r>
      <w:r>
        <w:rPr>
          <w:color w:val="444446"/>
          <w:w w:val="105"/>
          <w:sz w:val="19"/>
        </w:rPr>
        <w:t>, </w:t>
      </w:r>
      <w:r>
        <w:rPr>
          <w:color w:val="2F2F31"/>
          <w:spacing w:val="-2"/>
          <w:w w:val="105"/>
          <w:sz w:val="19"/>
        </w:rPr>
        <w:t>spočívající:</w:t>
      </w:r>
    </w:p>
    <w:p>
      <w:pPr>
        <w:pStyle w:val="ListParagraph"/>
        <w:numPr>
          <w:ilvl w:val="1"/>
          <w:numId w:val="1"/>
        </w:numPr>
        <w:tabs>
          <w:tab w:pos="1113" w:val="left" w:leader="none"/>
        </w:tabs>
        <w:spacing w:line="240" w:lineRule="auto" w:before="110" w:after="0"/>
        <w:ind w:left="1113" w:right="0" w:hanging="293"/>
        <w:jc w:val="left"/>
        <w:rPr>
          <w:color w:val="5E5E5E"/>
          <w:sz w:val="19"/>
        </w:rPr>
      </w:pPr>
      <w:r>
        <w:rPr>
          <w:color w:val="2F2F31"/>
          <w:w w:val="105"/>
          <w:sz w:val="19"/>
        </w:rPr>
        <w:t>v</w:t>
      </w:r>
      <w:r>
        <w:rPr>
          <w:color w:val="2F2F31"/>
          <w:spacing w:val="-14"/>
          <w:w w:val="105"/>
          <w:sz w:val="19"/>
        </w:rPr>
        <w:t> </w:t>
      </w:r>
      <w:r>
        <w:rPr>
          <w:color w:val="1F1F21"/>
          <w:w w:val="105"/>
          <w:sz w:val="19"/>
        </w:rPr>
        <w:t>navýšení</w:t>
      </w:r>
      <w:r>
        <w:rPr>
          <w:color w:val="1F1F21"/>
          <w:spacing w:val="-14"/>
          <w:w w:val="105"/>
          <w:sz w:val="19"/>
        </w:rPr>
        <w:t> </w:t>
      </w:r>
      <w:r>
        <w:rPr>
          <w:color w:val="2F2F31"/>
          <w:w w:val="105"/>
          <w:sz w:val="19"/>
        </w:rPr>
        <w:t>příjmů</w:t>
      </w:r>
      <w:r>
        <w:rPr>
          <w:color w:val="2F2F31"/>
          <w:spacing w:val="-14"/>
          <w:w w:val="105"/>
          <w:sz w:val="19"/>
        </w:rPr>
        <w:t> </w:t>
      </w:r>
      <w:r>
        <w:rPr>
          <w:color w:val="2F2F31"/>
          <w:w w:val="105"/>
          <w:sz w:val="19"/>
        </w:rPr>
        <w:t>z</w:t>
      </w:r>
      <w:r>
        <w:rPr>
          <w:color w:val="2F2F31"/>
          <w:spacing w:val="-15"/>
          <w:w w:val="105"/>
          <w:sz w:val="19"/>
        </w:rPr>
        <w:t> </w:t>
      </w:r>
      <w:r>
        <w:rPr>
          <w:color w:val="2F2F31"/>
          <w:w w:val="105"/>
          <w:sz w:val="19"/>
        </w:rPr>
        <w:t>částky</w:t>
      </w:r>
      <w:r>
        <w:rPr>
          <w:color w:val="2F2F31"/>
          <w:spacing w:val="-14"/>
          <w:w w:val="105"/>
          <w:sz w:val="19"/>
        </w:rPr>
        <w:t> </w:t>
      </w:r>
      <w:r>
        <w:rPr>
          <w:color w:val="2F2F31"/>
          <w:w w:val="105"/>
          <w:sz w:val="19"/>
        </w:rPr>
        <w:t>336.409.700 Kč</w:t>
      </w:r>
      <w:r>
        <w:rPr>
          <w:color w:val="2F2F31"/>
          <w:spacing w:val="-13"/>
          <w:w w:val="105"/>
          <w:sz w:val="19"/>
        </w:rPr>
        <w:t> </w:t>
      </w:r>
      <w:r>
        <w:rPr>
          <w:color w:val="1F1F21"/>
          <w:w w:val="105"/>
          <w:sz w:val="19"/>
        </w:rPr>
        <w:t>na</w:t>
      </w:r>
      <w:r>
        <w:rPr>
          <w:color w:val="1F1F21"/>
          <w:spacing w:val="-14"/>
          <w:w w:val="105"/>
          <w:sz w:val="19"/>
        </w:rPr>
        <w:t> </w:t>
      </w:r>
      <w:r>
        <w:rPr>
          <w:color w:val="2F2F31"/>
          <w:w w:val="105"/>
          <w:sz w:val="19"/>
        </w:rPr>
        <w:t>částku</w:t>
      </w:r>
      <w:r>
        <w:rPr>
          <w:color w:val="2F2F31"/>
          <w:spacing w:val="-19"/>
          <w:w w:val="105"/>
          <w:sz w:val="19"/>
        </w:rPr>
        <w:t> </w:t>
      </w:r>
      <w:r>
        <w:rPr>
          <w:color w:val="2F2F31"/>
          <w:w w:val="105"/>
          <w:sz w:val="19"/>
        </w:rPr>
        <w:t>337.326.200</w:t>
      </w:r>
      <w:r>
        <w:rPr>
          <w:color w:val="2F2F31"/>
          <w:spacing w:val="-3"/>
          <w:w w:val="105"/>
          <w:sz w:val="19"/>
        </w:rPr>
        <w:t> </w:t>
      </w:r>
      <w:r>
        <w:rPr>
          <w:color w:val="2F2F31"/>
          <w:spacing w:val="-5"/>
          <w:w w:val="105"/>
          <w:sz w:val="19"/>
        </w:rPr>
        <w:t>Kč,</w:t>
      </w:r>
    </w:p>
    <w:p>
      <w:pPr>
        <w:pStyle w:val="ListParagraph"/>
        <w:numPr>
          <w:ilvl w:val="1"/>
          <w:numId w:val="1"/>
        </w:numPr>
        <w:tabs>
          <w:tab w:pos="1113" w:val="left" w:leader="none"/>
        </w:tabs>
        <w:spacing w:line="427" w:lineRule="auto" w:before="171" w:after="0"/>
        <w:ind w:left="680" w:right="4975" w:firstLine="139"/>
        <w:jc w:val="left"/>
        <w:rPr>
          <w:color w:val="2F2F31"/>
          <w:sz w:val="19"/>
        </w:rPr>
      </w:pPr>
      <w:r>
        <w:rPr>
          <w:color w:val="2F2F31"/>
          <w:w w:val="105"/>
          <w:sz w:val="19"/>
        </w:rPr>
        <w:t>v </w:t>
      </w:r>
      <w:r>
        <w:rPr>
          <w:color w:val="1F1F21"/>
          <w:w w:val="105"/>
          <w:sz w:val="19"/>
        </w:rPr>
        <w:t>ponechání </w:t>
      </w:r>
      <w:r>
        <w:rPr>
          <w:color w:val="2F2F31"/>
          <w:w w:val="105"/>
          <w:sz w:val="19"/>
        </w:rPr>
        <w:t>výdajů ve výši 442.883.500 Kč. Schodek</w:t>
      </w:r>
      <w:r>
        <w:rPr>
          <w:color w:val="2F2F31"/>
          <w:spacing w:val="-1"/>
          <w:w w:val="105"/>
          <w:sz w:val="19"/>
        </w:rPr>
        <w:t> </w:t>
      </w:r>
      <w:r>
        <w:rPr>
          <w:color w:val="1F1F21"/>
          <w:w w:val="105"/>
          <w:sz w:val="19"/>
        </w:rPr>
        <w:t>rozpo</w:t>
      </w:r>
      <w:r>
        <w:rPr>
          <w:color w:val="444446"/>
          <w:w w:val="105"/>
          <w:sz w:val="19"/>
        </w:rPr>
        <w:t>čtu </w:t>
      </w:r>
      <w:r>
        <w:rPr>
          <w:color w:val="1F1F21"/>
          <w:w w:val="105"/>
          <w:sz w:val="19"/>
        </w:rPr>
        <w:t>po </w:t>
      </w:r>
      <w:r>
        <w:rPr>
          <w:color w:val="2F2F31"/>
          <w:w w:val="105"/>
          <w:sz w:val="19"/>
        </w:rPr>
        <w:t>této úpravě činí</w:t>
      </w:r>
      <w:r>
        <w:rPr>
          <w:color w:val="2F2F31"/>
          <w:spacing w:val="-23"/>
          <w:w w:val="105"/>
          <w:sz w:val="19"/>
        </w:rPr>
        <w:t> </w:t>
      </w:r>
      <w:r>
        <w:rPr>
          <w:color w:val="2F2F31"/>
          <w:w w:val="105"/>
          <w:sz w:val="19"/>
        </w:rPr>
        <w:t>105.557.300 Kč.</w:t>
      </w:r>
    </w:p>
    <w:p>
      <w:pPr>
        <w:pStyle w:val="BodyText"/>
        <w:spacing w:before="172"/>
      </w:pPr>
    </w:p>
    <w:p>
      <w:pPr>
        <w:pStyle w:val="Heading2"/>
      </w:pPr>
      <w:r>
        <w:rPr>
          <w:color w:val="2F2F31"/>
        </w:rPr>
        <w:t>Důvodová</w:t>
      </w:r>
      <w:r>
        <w:rPr>
          <w:color w:val="2F2F31"/>
          <w:spacing w:val="4"/>
        </w:rPr>
        <w:t> </w:t>
      </w:r>
      <w:r>
        <w:rPr>
          <w:color w:val="2F2F31"/>
          <w:spacing w:val="-2"/>
        </w:rPr>
        <w:t>zpráva:</w:t>
      </w:r>
    </w:p>
    <w:p>
      <w:pPr>
        <w:pStyle w:val="BodyText"/>
        <w:spacing w:before="179"/>
        <w:ind w:left="119"/>
      </w:pPr>
      <w:r>
        <w:rPr>
          <w:color w:val="2F2F31"/>
          <w:w w:val="105"/>
        </w:rPr>
        <w:t>Použité</w:t>
      </w:r>
      <w:r>
        <w:rPr>
          <w:color w:val="2F2F31"/>
          <w:spacing w:val="-1"/>
          <w:w w:val="105"/>
        </w:rPr>
        <w:t> </w:t>
      </w:r>
      <w:r>
        <w:rPr>
          <w:color w:val="2F2F31"/>
          <w:w w:val="105"/>
        </w:rPr>
        <w:t>právní</w:t>
      </w:r>
      <w:r>
        <w:rPr>
          <w:color w:val="2F2F31"/>
          <w:spacing w:val="-14"/>
          <w:w w:val="105"/>
        </w:rPr>
        <w:t> </w:t>
      </w:r>
      <w:r>
        <w:rPr>
          <w:color w:val="2F2F31"/>
          <w:spacing w:val="-2"/>
          <w:w w:val="105"/>
        </w:rPr>
        <w:t>předpisy:</w:t>
      </w:r>
    </w:p>
    <w:p>
      <w:pPr>
        <w:pStyle w:val="BodyText"/>
        <w:spacing w:before="156"/>
        <w:ind w:left="1198"/>
      </w:pPr>
      <w:r>
        <w:rPr>
          <w:color w:val="2F2F31"/>
        </w:rPr>
        <w:t>zákon</w:t>
      </w:r>
      <w:r>
        <w:rPr>
          <w:color w:val="2F2F31"/>
          <w:spacing w:val="3"/>
        </w:rPr>
        <w:t> </w:t>
      </w:r>
      <w:r>
        <w:rPr>
          <w:color w:val="2F2F31"/>
        </w:rPr>
        <w:t>č.</w:t>
      </w:r>
      <w:r>
        <w:rPr>
          <w:color w:val="2F2F31"/>
          <w:spacing w:val="-20"/>
        </w:rPr>
        <w:t> </w:t>
      </w:r>
      <w:r>
        <w:rPr>
          <w:color w:val="2F2F31"/>
        </w:rPr>
        <w:t>131/2000</w:t>
      </w:r>
      <w:r>
        <w:rPr>
          <w:color w:val="2F2F31"/>
          <w:spacing w:val="-11"/>
        </w:rPr>
        <w:t> </w:t>
      </w:r>
      <w:r>
        <w:rPr>
          <w:color w:val="2F2F31"/>
        </w:rPr>
        <w:t>Sb.,</w:t>
      </w:r>
      <w:r>
        <w:rPr>
          <w:color w:val="2F2F31"/>
          <w:spacing w:val="3"/>
        </w:rPr>
        <w:t> </w:t>
      </w:r>
      <w:r>
        <w:rPr>
          <w:color w:val="2F2F31"/>
        </w:rPr>
        <w:t>o</w:t>
      </w:r>
      <w:r>
        <w:rPr>
          <w:color w:val="2F2F31"/>
          <w:spacing w:val="4"/>
        </w:rPr>
        <w:t> </w:t>
      </w:r>
      <w:r>
        <w:rPr>
          <w:color w:val="1F1F21"/>
        </w:rPr>
        <w:t>hlavním</w:t>
      </w:r>
      <w:r>
        <w:rPr>
          <w:color w:val="1F1F21"/>
          <w:spacing w:val="-5"/>
        </w:rPr>
        <w:t> </w:t>
      </w:r>
      <w:r>
        <w:rPr>
          <w:color w:val="1F1F21"/>
        </w:rPr>
        <w:t>městě </w:t>
      </w:r>
      <w:r>
        <w:rPr>
          <w:color w:val="2F2F31"/>
          <w:spacing w:val="-2"/>
        </w:rPr>
        <w:t>Praze</w:t>
      </w:r>
    </w:p>
    <w:p>
      <w:pPr>
        <w:pStyle w:val="BodyText"/>
        <w:spacing w:line="285" w:lineRule="auto" w:before="34"/>
        <w:ind w:left="1197" w:right="3406" w:firstLine="8"/>
      </w:pPr>
      <w:r>
        <w:rPr>
          <w:color w:val="2F2F31"/>
        </w:rPr>
        <w:t>zákon č.</w:t>
      </w:r>
      <w:r>
        <w:rPr>
          <w:color w:val="2F2F31"/>
          <w:spacing w:val="-1"/>
        </w:rPr>
        <w:t> </w:t>
      </w:r>
      <w:r>
        <w:rPr>
          <w:color w:val="2F2F31"/>
        </w:rPr>
        <w:t>250/2000</w:t>
      </w:r>
      <w:r>
        <w:rPr>
          <w:color w:val="2F2F31"/>
          <w:spacing w:val="-3"/>
        </w:rPr>
        <w:t> </w:t>
      </w:r>
      <w:r>
        <w:rPr>
          <w:color w:val="2F2F31"/>
        </w:rPr>
        <w:t>Sb., o </w:t>
      </w:r>
      <w:r>
        <w:rPr>
          <w:color w:val="1F1F21"/>
        </w:rPr>
        <w:t>ro</w:t>
      </w:r>
      <w:r>
        <w:rPr>
          <w:color w:val="444446"/>
        </w:rPr>
        <w:t>zp</w:t>
      </w:r>
      <w:r>
        <w:rPr>
          <w:color w:val="1F1F21"/>
        </w:rPr>
        <w:t>očtových</w:t>
      </w:r>
      <w:r>
        <w:rPr>
          <w:color w:val="1F1F21"/>
          <w:spacing w:val="-6"/>
        </w:rPr>
        <w:t> </w:t>
      </w:r>
      <w:r>
        <w:rPr>
          <w:color w:val="2F2F31"/>
        </w:rPr>
        <w:t>pravidlech</w:t>
      </w:r>
      <w:r>
        <w:rPr>
          <w:color w:val="2F2F31"/>
          <w:spacing w:val="-1"/>
        </w:rPr>
        <w:t> </w:t>
      </w:r>
      <w:r>
        <w:rPr>
          <w:color w:val="2F2F31"/>
        </w:rPr>
        <w:t>územních rozpočtů zákon č. 23/2017 Sb., o pravidlech </w:t>
      </w:r>
      <w:r>
        <w:rPr>
          <w:color w:val="1F1F21"/>
        </w:rPr>
        <w:t>rozpočtové</w:t>
      </w:r>
      <w:r>
        <w:rPr>
          <w:color w:val="1F1F21"/>
          <w:spacing w:val="38"/>
        </w:rPr>
        <w:t> </w:t>
      </w:r>
      <w:r>
        <w:rPr>
          <w:color w:val="2F2F31"/>
        </w:rPr>
        <w:t>odpovědnosti</w:t>
      </w:r>
      <w:r>
        <w:rPr>
          <w:color w:val="2F2F31"/>
          <w:spacing w:val="40"/>
        </w:rPr>
        <w:t> </w:t>
      </w:r>
      <w:r>
        <w:rPr>
          <w:color w:val="2F2F31"/>
        </w:rPr>
        <w:t>usnesení ZMČ č. 553/222/25</w:t>
      </w:r>
    </w:p>
    <w:p>
      <w:pPr>
        <w:pStyle w:val="BodyText"/>
        <w:spacing w:before="76"/>
      </w:pPr>
    </w:p>
    <w:p>
      <w:pPr>
        <w:pStyle w:val="BodyText"/>
        <w:ind w:left="117"/>
      </w:pPr>
      <w:r>
        <w:rPr>
          <w:color w:val="2F2F31"/>
          <w:w w:val="105"/>
        </w:rPr>
        <w:t>Odůvodnění</w:t>
      </w:r>
      <w:r>
        <w:rPr>
          <w:color w:val="2F2F31"/>
          <w:spacing w:val="5"/>
          <w:w w:val="105"/>
        </w:rPr>
        <w:t> </w:t>
      </w:r>
      <w:r>
        <w:rPr>
          <w:color w:val="2F2F31"/>
          <w:spacing w:val="-2"/>
          <w:w w:val="105"/>
        </w:rPr>
        <w:t>předkladu:</w:t>
      </w:r>
    </w:p>
    <w:p>
      <w:pPr>
        <w:pStyle w:val="BodyText"/>
        <w:spacing w:line="295" w:lineRule="auto" w:before="164"/>
        <w:ind w:left="116" w:right="690" w:hanging="1"/>
        <w:jc w:val="both"/>
      </w:pPr>
      <w:r>
        <w:rPr>
          <w:color w:val="2F2F31"/>
        </w:rPr>
        <w:t>ZMČ</w:t>
      </w:r>
      <w:r>
        <w:rPr>
          <w:color w:val="2F2F31"/>
          <w:spacing w:val="-10"/>
        </w:rPr>
        <w:t> </w:t>
      </w:r>
      <w:r>
        <w:rPr>
          <w:color w:val="2F2F31"/>
        </w:rPr>
        <w:t>Praha</w:t>
      </w:r>
      <w:r>
        <w:rPr>
          <w:color w:val="2F2F31"/>
          <w:spacing w:val="-6"/>
        </w:rPr>
        <w:t> </w:t>
      </w:r>
      <w:r>
        <w:rPr>
          <w:color w:val="2F2F31"/>
        </w:rPr>
        <w:t>18</w:t>
      </w:r>
      <w:r>
        <w:rPr>
          <w:color w:val="2F2F31"/>
          <w:spacing w:val="40"/>
        </w:rPr>
        <w:t> </w:t>
      </w:r>
      <w:r>
        <w:rPr>
          <w:color w:val="2F2F31"/>
        </w:rPr>
        <w:t>schválilo </w:t>
      </w:r>
      <w:r>
        <w:rPr>
          <w:color w:val="1F1F21"/>
        </w:rPr>
        <w:t>na </w:t>
      </w:r>
      <w:r>
        <w:rPr>
          <w:color w:val="2F2F31"/>
        </w:rPr>
        <w:t>svém zasedání</w:t>
      </w:r>
      <w:r>
        <w:rPr>
          <w:color w:val="2F2F31"/>
          <w:spacing w:val="-9"/>
        </w:rPr>
        <w:t> </w:t>
      </w:r>
      <w:r>
        <w:rPr>
          <w:color w:val="2F2F31"/>
        </w:rPr>
        <w:t>15.</w:t>
      </w:r>
      <w:r>
        <w:rPr>
          <w:color w:val="2F2F31"/>
          <w:spacing w:val="40"/>
        </w:rPr>
        <w:t> </w:t>
      </w:r>
      <w:r>
        <w:rPr>
          <w:color w:val="2F2F31"/>
        </w:rPr>
        <w:t>prosince</w:t>
      </w:r>
      <w:r>
        <w:rPr>
          <w:color w:val="2F2F31"/>
          <w:spacing w:val="32"/>
        </w:rPr>
        <w:t> </w:t>
      </w:r>
      <w:r>
        <w:rPr>
          <w:color w:val="2F2F31"/>
        </w:rPr>
        <w:t>2025 usnesením</w:t>
      </w:r>
      <w:r>
        <w:rPr>
          <w:color w:val="2F2F31"/>
          <w:spacing w:val="28"/>
        </w:rPr>
        <w:t> </w:t>
      </w:r>
      <w:r>
        <w:rPr>
          <w:color w:val="2F2F31"/>
        </w:rPr>
        <w:t>č. 553/222/25</w:t>
      </w:r>
      <w:r>
        <w:rPr>
          <w:color w:val="2F2F31"/>
          <w:spacing w:val="35"/>
        </w:rPr>
        <w:t> </w:t>
      </w:r>
      <w:r>
        <w:rPr>
          <w:color w:val="2F2F31"/>
        </w:rPr>
        <w:t>rozpočet hlavní</w:t>
      </w:r>
      <w:r>
        <w:rPr>
          <w:color w:val="2F2F31"/>
          <w:spacing w:val="-14"/>
        </w:rPr>
        <w:t> </w:t>
      </w:r>
      <w:r>
        <w:rPr>
          <w:color w:val="2F2F31"/>
        </w:rPr>
        <w:t>činnosti </w:t>
      </w:r>
      <w:r>
        <w:rPr>
          <w:color w:val="1F1F21"/>
        </w:rPr>
        <w:t>MČ </w:t>
      </w:r>
      <w:r>
        <w:rPr>
          <w:color w:val="2F2F31"/>
        </w:rPr>
        <w:t>Praha</w:t>
      </w:r>
      <w:r>
        <w:rPr>
          <w:color w:val="2F2F31"/>
          <w:spacing w:val="-5"/>
        </w:rPr>
        <w:t> </w:t>
      </w:r>
      <w:r>
        <w:rPr>
          <w:color w:val="2F2F31"/>
        </w:rPr>
        <w:t>18</w:t>
      </w:r>
      <w:r>
        <w:rPr>
          <w:color w:val="2F2F31"/>
          <w:spacing w:val="40"/>
        </w:rPr>
        <w:t> </w:t>
      </w:r>
      <w:r>
        <w:rPr>
          <w:color w:val="2F2F31"/>
        </w:rPr>
        <w:t>na rok</w:t>
      </w:r>
      <w:r>
        <w:rPr>
          <w:color w:val="2F2F31"/>
          <w:spacing w:val="40"/>
        </w:rPr>
        <w:t> </w:t>
      </w:r>
      <w:r>
        <w:rPr>
          <w:color w:val="2F2F31"/>
        </w:rPr>
        <w:t>2026. V době </w:t>
      </w:r>
      <w:r>
        <w:rPr>
          <w:color w:val="1F1F21"/>
        </w:rPr>
        <w:t>jeho </w:t>
      </w:r>
      <w:r>
        <w:rPr>
          <w:color w:val="2F2F31"/>
        </w:rPr>
        <w:t>zpracování byla částka </w:t>
      </w:r>
      <w:r>
        <w:rPr>
          <w:color w:val="1F1F21"/>
        </w:rPr>
        <w:t>určená </w:t>
      </w:r>
      <w:r>
        <w:rPr>
          <w:color w:val="2F2F31"/>
        </w:rPr>
        <w:t>na výkon </w:t>
      </w:r>
      <w:r>
        <w:rPr>
          <w:color w:val="444446"/>
        </w:rPr>
        <w:t>stát</w:t>
      </w:r>
      <w:r>
        <w:rPr>
          <w:color w:val="1F1F21"/>
        </w:rPr>
        <w:t>ní</w:t>
      </w:r>
      <w:r>
        <w:rPr>
          <w:color w:val="1F1F21"/>
          <w:spacing w:val="-8"/>
        </w:rPr>
        <w:t> </w:t>
      </w:r>
      <w:r>
        <w:rPr>
          <w:color w:val="2F2F31"/>
        </w:rPr>
        <w:t>správy stanovena pouze odhadem, </w:t>
      </w:r>
      <w:r>
        <w:rPr>
          <w:color w:val="1F1F21"/>
        </w:rPr>
        <w:t>neboť </w:t>
      </w:r>
      <w:r>
        <w:rPr>
          <w:color w:val="2F2F31"/>
        </w:rPr>
        <w:t>její konečná</w:t>
      </w:r>
      <w:r>
        <w:rPr>
          <w:color w:val="2F2F31"/>
          <w:spacing w:val="40"/>
        </w:rPr>
        <w:t> </w:t>
      </w:r>
      <w:r>
        <w:rPr>
          <w:color w:val="2F2F31"/>
        </w:rPr>
        <w:t>výše nebyla</w:t>
      </w:r>
      <w:r>
        <w:rPr>
          <w:color w:val="2F2F31"/>
          <w:spacing w:val="40"/>
        </w:rPr>
        <w:t> </w:t>
      </w:r>
      <w:r>
        <w:rPr>
          <w:color w:val="2F2F31"/>
        </w:rPr>
        <w:t>známa. Na základě</w:t>
      </w:r>
      <w:r>
        <w:rPr>
          <w:color w:val="2F2F31"/>
          <w:spacing w:val="40"/>
        </w:rPr>
        <w:t> </w:t>
      </w:r>
      <w:r>
        <w:rPr>
          <w:color w:val="2F2F31"/>
        </w:rPr>
        <w:t>následně</w:t>
      </w:r>
      <w:r>
        <w:rPr>
          <w:color w:val="2F2F31"/>
          <w:spacing w:val="40"/>
        </w:rPr>
        <w:t> </w:t>
      </w:r>
      <w:r>
        <w:rPr>
          <w:color w:val="2F2F31"/>
        </w:rPr>
        <w:t>oznámené</w:t>
      </w:r>
      <w:r>
        <w:rPr>
          <w:color w:val="2F2F31"/>
          <w:spacing w:val="40"/>
        </w:rPr>
        <w:t> </w:t>
      </w:r>
      <w:r>
        <w:rPr>
          <w:color w:val="2F2F31"/>
        </w:rPr>
        <w:t>výše</w:t>
      </w:r>
      <w:r>
        <w:rPr>
          <w:color w:val="2F2F31"/>
          <w:spacing w:val="40"/>
        </w:rPr>
        <w:t> </w:t>
      </w:r>
      <w:r>
        <w:rPr>
          <w:color w:val="2F2F31"/>
        </w:rPr>
        <w:t>příspěvku</w:t>
      </w:r>
      <w:r>
        <w:rPr>
          <w:color w:val="2F2F31"/>
          <w:spacing w:val="40"/>
        </w:rPr>
        <w:t> </w:t>
      </w:r>
      <w:r>
        <w:rPr>
          <w:color w:val="1F1F21"/>
        </w:rPr>
        <w:t>na </w:t>
      </w:r>
      <w:r>
        <w:rPr>
          <w:color w:val="2F2F31"/>
        </w:rPr>
        <w:t>výkon </w:t>
      </w:r>
      <w:r>
        <w:rPr>
          <w:color w:val="2F2F31"/>
          <w:w w:val="110"/>
        </w:rPr>
        <w:t>státní</w:t>
      </w:r>
      <w:r>
        <w:rPr>
          <w:color w:val="2F2F31"/>
          <w:spacing w:val="-15"/>
          <w:w w:val="110"/>
        </w:rPr>
        <w:t> </w:t>
      </w:r>
      <w:r>
        <w:rPr>
          <w:color w:val="2F2F31"/>
          <w:w w:val="110"/>
        </w:rPr>
        <w:t>správy</w:t>
      </w:r>
      <w:r>
        <w:rPr>
          <w:color w:val="2F2F31"/>
          <w:spacing w:val="-15"/>
          <w:w w:val="110"/>
        </w:rPr>
        <w:t> </w:t>
      </w:r>
      <w:r>
        <w:rPr>
          <w:color w:val="2F2F31"/>
          <w:w w:val="110"/>
        </w:rPr>
        <w:t>dochází</w:t>
      </w:r>
      <w:r>
        <w:rPr>
          <w:color w:val="2F2F31"/>
          <w:spacing w:val="-14"/>
          <w:w w:val="110"/>
        </w:rPr>
        <w:t> </w:t>
      </w:r>
      <w:r>
        <w:rPr>
          <w:color w:val="2F2F31"/>
          <w:w w:val="110"/>
        </w:rPr>
        <w:t>k</w:t>
      </w:r>
      <w:r>
        <w:rPr>
          <w:color w:val="2F2F31"/>
          <w:spacing w:val="-15"/>
          <w:w w:val="110"/>
        </w:rPr>
        <w:t> </w:t>
      </w:r>
      <w:r>
        <w:rPr>
          <w:color w:val="1F1F21"/>
          <w:w w:val="110"/>
        </w:rPr>
        <w:t>navýšení</w:t>
      </w:r>
      <w:r>
        <w:rPr>
          <w:color w:val="1F1F21"/>
          <w:spacing w:val="-14"/>
          <w:w w:val="110"/>
        </w:rPr>
        <w:t> </w:t>
      </w:r>
      <w:r>
        <w:rPr>
          <w:color w:val="2F2F31"/>
          <w:w w:val="110"/>
        </w:rPr>
        <w:t>finančních</w:t>
      </w:r>
      <w:r>
        <w:rPr>
          <w:color w:val="2F2F31"/>
          <w:spacing w:val="-15"/>
          <w:w w:val="110"/>
        </w:rPr>
        <w:t> </w:t>
      </w:r>
      <w:r>
        <w:rPr>
          <w:color w:val="2F2F31"/>
          <w:w w:val="110"/>
        </w:rPr>
        <w:t>prostředků</w:t>
      </w:r>
      <w:r>
        <w:rPr>
          <w:color w:val="2F2F31"/>
          <w:spacing w:val="-14"/>
          <w:w w:val="110"/>
        </w:rPr>
        <w:t> </w:t>
      </w:r>
      <w:r>
        <w:rPr>
          <w:color w:val="1F1F21"/>
          <w:w w:val="110"/>
        </w:rPr>
        <w:t>pro</w:t>
      </w:r>
      <w:r>
        <w:rPr>
          <w:color w:val="1F1F21"/>
          <w:spacing w:val="-15"/>
          <w:w w:val="110"/>
        </w:rPr>
        <w:t> </w:t>
      </w:r>
      <w:r>
        <w:rPr>
          <w:color w:val="2F2F31"/>
          <w:w w:val="110"/>
        </w:rPr>
        <w:t>MČ</w:t>
      </w:r>
      <w:r>
        <w:rPr>
          <w:color w:val="2F2F31"/>
          <w:spacing w:val="-14"/>
          <w:w w:val="110"/>
        </w:rPr>
        <w:t> </w:t>
      </w:r>
      <w:r>
        <w:rPr>
          <w:color w:val="2F2F31"/>
          <w:w w:val="110"/>
        </w:rPr>
        <w:t>Praha</w:t>
      </w:r>
      <w:r>
        <w:rPr>
          <w:color w:val="2F2F31"/>
          <w:spacing w:val="-15"/>
          <w:w w:val="110"/>
        </w:rPr>
        <w:t> </w:t>
      </w:r>
      <w:r>
        <w:rPr>
          <w:color w:val="2F2F31"/>
          <w:w w:val="110"/>
        </w:rPr>
        <w:t>18</w:t>
      </w:r>
      <w:r>
        <w:rPr>
          <w:color w:val="2F2F31"/>
          <w:spacing w:val="-14"/>
          <w:w w:val="110"/>
        </w:rPr>
        <w:t> </w:t>
      </w:r>
      <w:r>
        <w:rPr>
          <w:color w:val="2F2F31"/>
          <w:w w:val="110"/>
        </w:rPr>
        <w:t>o</w:t>
      </w:r>
      <w:r>
        <w:rPr>
          <w:color w:val="2F2F31"/>
          <w:spacing w:val="-15"/>
          <w:w w:val="110"/>
        </w:rPr>
        <w:t> </w:t>
      </w:r>
      <w:r>
        <w:rPr>
          <w:color w:val="2F2F31"/>
          <w:w w:val="110"/>
        </w:rPr>
        <w:t>částku</w:t>
      </w:r>
      <w:r>
        <w:rPr>
          <w:color w:val="2F2F31"/>
          <w:spacing w:val="-14"/>
          <w:w w:val="110"/>
        </w:rPr>
        <w:t> </w:t>
      </w:r>
      <w:r>
        <w:rPr>
          <w:color w:val="2F2F31"/>
          <w:w w:val="110"/>
        </w:rPr>
        <w:t>916.500</w:t>
      </w:r>
      <w:r>
        <w:rPr>
          <w:color w:val="2F2F31"/>
          <w:spacing w:val="-15"/>
          <w:w w:val="110"/>
        </w:rPr>
        <w:t> </w:t>
      </w:r>
      <w:r>
        <w:rPr>
          <w:color w:val="2F2F31"/>
          <w:w w:val="110"/>
        </w:rPr>
        <w:t>Kč.</w:t>
      </w:r>
      <w:r>
        <w:rPr>
          <w:color w:val="2F2F31"/>
          <w:spacing w:val="-14"/>
          <w:w w:val="110"/>
        </w:rPr>
        <w:t> </w:t>
      </w:r>
      <w:r>
        <w:rPr>
          <w:color w:val="2F2F31"/>
          <w:w w:val="110"/>
        </w:rPr>
        <w:t>Vzhledem</w:t>
      </w:r>
      <w:r>
        <w:rPr>
          <w:color w:val="2F2F31"/>
          <w:spacing w:val="-15"/>
          <w:w w:val="110"/>
        </w:rPr>
        <w:t> </w:t>
      </w:r>
      <w:r>
        <w:rPr>
          <w:color w:val="2F2F31"/>
          <w:w w:val="110"/>
        </w:rPr>
        <w:t>k tomu,</w:t>
      </w:r>
      <w:r>
        <w:rPr>
          <w:color w:val="2F2F31"/>
          <w:w w:val="110"/>
        </w:rPr>
        <w:t> </w:t>
      </w:r>
      <w:r>
        <w:rPr>
          <w:color w:val="444446"/>
          <w:w w:val="110"/>
        </w:rPr>
        <w:t>že</w:t>
      </w:r>
      <w:r>
        <w:rPr>
          <w:color w:val="444446"/>
          <w:w w:val="110"/>
        </w:rPr>
        <w:t> </w:t>
      </w:r>
      <w:r>
        <w:rPr>
          <w:color w:val="2F2F31"/>
          <w:w w:val="110"/>
        </w:rPr>
        <w:t>se</w:t>
      </w:r>
      <w:r>
        <w:rPr>
          <w:color w:val="2F2F31"/>
          <w:w w:val="110"/>
        </w:rPr>
        <w:t> </w:t>
      </w:r>
      <w:r>
        <w:rPr>
          <w:color w:val="1F1F21"/>
          <w:w w:val="110"/>
        </w:rPr>
        <w:t>jedná</w:t>
      </w:r>
      <w:r>
        <w:rPr>
          <w:color w:val="1F1F21"/>
          <w:w w:val="110"/>
        </w:rPr>
        <w:t> </w:t>
      </w:r>
      <w:r>
        <w:rPr>
          <w:color w:val="2F2F31"/>
          <w:w w:val="110"/>
        </w:rPr>
        <w:t>o</w:t>
      </w:r>
      <w:r>
        <w:rPr>
          <w:color w:val="2F2F31"/>
          <w:w w:val="110"/>
        </w:rPr>
        <w:t> </w:t>
      </w:r>
      <w:r>
        <w:rPr>
          <w:color w:val="1F1F21"/>
          <w:w w:val="110"/>
        </w:rPr>
        <w:t>jeden</w:t>
      </w:r>
      <w:r>
        <w:rPr>
          <w:color w:val="1F1F21"/>
          <w:w w:val="110"/>
        </w:rPr>
        <w:t> </w:t>
      </w:r>
      <w:r>
        <w:rPr>
          <w:color w:val="2F2F31"/>
          <w:w w:val="110"/>
        </w:rPr>
        <w:t>ze</w:t>
      </w:r>
      <w:r>
        <w:rPr>
          <w:color w:val="2F2F31"/>
          <w:w w:val="110"/>
        </w:rPr>
        <w:t> závazných</w:t>
      </w:r>
      <w:r>
        <w:rPr>
          <w:color w:val="2F2F31"/>
          <w:w w:val="110"/>
        </w:rPr>
        <w:t> ukazatelů</w:t>
      </w:r>
      <w:r>
        <w:rPr>
          <w:color w:val="2F2F31"/>
          <w:w w:val="110"/>
        </w:rPr>
        <w:t> příjmů</w:t>
      </w:r>
      <w:r>
        <w:rPr>
          <w:color w:val="2F2F31"/>
          <w:w w:val="110"/>
        </w:rPr>
        <w:t> rozpočtu,</w:t>
      </w:r>
      <w:r>
        <w:rPr>
          <w:color w:val="2F2F31"/>
          <w:w w:val="110"/>
        </w:rPr>
        <w:t> nelze tuto</w:t>
      </w:r>
      <w:r>
        <w:rPr>
          <w:color w:val="2F2F31"/>
          <w:w w:val="110"/>
        </w:rPr>
        <w:t> změnu</w:t>
      </w:r>
      <w:r>
        <w:rPr>
          <w:color w:val="2F2F31"/>
          <w:w w:val="110"/>
        </w:rPr>
        <w:t> provést</w:t>
      </w:r>
      <w:r>
        <w:rPr>
          <w:color w:val="2F2F31"/>
          <w:w w:val="110"/>
        </w:rPr>
        <w:t> pouze rozpočtovým</w:t>
      </w:r>
      <w:r>
        <w:rPr>
          <w:color w:val="2F2F31"/>
          <w:spacing w:val="-15"/>
          <w:w w:val="110"/>
        </w:rPr>
        <w:t> </w:t>
      </w:r>
      <w:r>
        <w:rPr>
          <w:color w:val="2F2F31"/>
          <w:w w:val="110"/>
        </w:rPr>
        <w:t>opatřením,</w:t>
      </w:r>
      <w:r>
        <w:rPr>
          <w:color w:val="2F2F31"/>
          <w:spacing w:val="-15"/>
          <w:w w:val="110"/>
        </w:rPr>
        <w:t> </w:t>
      </w:r>
      <w:r>
        <w:rPr>
          <w:color w:val="2F2F31"/>
          <w:w w:val="110"/>
        </w:rPr>
        <w:t>ale</w:t>
      </w:r>
      <w:r>
        <w:rPr>
          <w:color w:val="2F2F31"/>
          <w:spacing w:val="-14"/>
          <w:w w:val="110"/>
        </w:rPr>
        <w:t> </w:t>
      </w:r>
      <w:r>
        <w:rPr>
          <w:color w:val="1F1F21"/>
          <w:w w:val="110"/>
        </w:rPr>
        <w:t>je</w:t>
      </w:r>
      <w:r>
        <w:rPr>
          <w:color w:val="1F1F21"/>
          <w:spacing w:val="-15"/>
          <w:w w:val="110"/>
        </w:rPr>
        <w:t> </w:t>
      </w:r>
      <w:r>
        <w:rPr>
          <w:color w:val="1F1F21"/>
          <w:w w:val="110"/>
        </w:rPr>
        <w:t>nutné</w:t>
      </w:r>
      <w:r>
        <w:rPr>
          <w:color w:val="1F1F21"/>
          <w:spacing w:val="-14"/>
          <w:w w:val="110"/>
        </w:rPr>
        <w:t> </w:t>
      </w:r>
      <w:r>
        <w:rPr>
          <w:color w:val="1F1F21"/>
          <w:w w:val="110"/>
        </w:rPr>
        <w:t>její</w:t>
      </w:r>
      <w:r>
        <w:rPr>
          <w:color w:val="1F1F21"/>
          <w:spacing w:val="-15"/>
          <w:w w:val="110"/>
        </w:rPr>
        <w:t> </w:t>
      </w:r>
      <w:r>
        <w:rPr>
          <w:color w:val="2F2F31"/>
          <w:w w:val="110"/>
        </w:rPr>
        <w:t>schválení</w:t>
      </w:r>
      <w:r>
        <w:rPr>
          <w:color w:val="2F2F31"/>
          <w:spacing w:val="-14"/>
          <w:w w:val="110"/>
        </w:rPr>
        <w:t> </w:t>
      </w:r>
      <w:r>
        <w:rPr>
          <w:color w:val="2F2F31"/>
          <w:w w:val="110"/>
        </w:rPr>
        <w:t>ZMČ</w:t>
      </w:r>
      <w:r>
        <w:rPr>
          <w:color w:val="2F2F31"/>
          <w:spacing w:val="-15"/>
          <w:w w:val="110"/>
        </w:rPr>
        <w:t> </w:t>
      </w:r>
      <w:r>
        <w:rPr>
          <w:color w:val="2F2F31"/>
          <w:w w:val="110"/>
        </w:rPr>
        <w:t>Praha</w:t>
      </w:r>
      <w:r>
        <w:rPr>
          <w:color w:val="2F2F31"/>
          <w:spacing w:val="-14"/>
          <w:w w:val="110"/>
        </w:rPr>
        <w:t> </w:t>
      </w:r>
      <w:r>
        <w:rPr>
          <w:color w:val="1F1F21"/>
          <w:w w:val="110"/>
        </w:rPr>
        <w:t>18.</w:t>
      </w:r>
      <w:r>
        <w:rPr>
          <w:color w:val="1F1F21"/>
          <w:spacing w:val="-15"/>
          <w:w w:val="110"/>
        </w:rPr>
        <w:t> </w:t>
      </w:r>
      <w:r>
        <w:rPr>
          <w:color w:val="2F2F31"/>
          <w:w w:val="110"/>
        </w:rPr>
        <w:t>Navrhovaná</w:t>
      </w:r>
      <w:r>
        <w:rPr>
          <w:color w:val="2F2F31"/>
          <w:spacing w:val="-10"/>
          <w:w w:val="110"/>
        </w:rPr>
        <w:t> </w:t>
      </w:r>
      <w:r>
        <w:rPr>
          <w:color w:val="2F2F31"/>
          <w:w w:val="110"/>
        </w:rPr>
        <w:t>úprava</w:t>
      </w:r>
      <w:r>
        <w:rPr>
          <w:color w:val="2F2F31"/>
          <w:spacing w:val="-13"/>
          <w:w w:val="110"/>
        </w:rPr>
        <w:t> </w:t>
      </w:r>
      <w:r>
        <w:rPr>
          <w:color w:val="2F2F31"/>
          <w:w w:val="110"/>
        </w:rPr>
        <w:t>rozpočtu</w:t>
      </w:r>
      <w:r>
        <w:rPr>
          <w:color w:val="2F2F31"/>
          <w:spacing w:val="-15"/>
          <w:w w:val="110"/>
        </w:rPr>
        <w:t> </w:t>
      </w:r>
      <w:r>
        <w:rPr>
          <w:color w:val="444446"/>
          <w:w w:val="110"/>
        </w:rPr>
        <w:t>zároveň</w:t>
      </w:r>
      <w:r>
        <w:rPr>
          <w:color w:val="444446"/>
          <w:spacing w:val="-10"/>
          <w:w w:val="110"/>
        </w:rPr>
        <w:t> </w:t>
      </w:r>
      <w:r>
        <w:rPr>
          <w:color w:val="2F2F31"/>
          <w:w w:val="110"/>
        </w:rPr>
        <w:t>o tuto</w:t>
      </w:r>
      <w:r>
        <w:rPr>
          <w:color w:val="2F2F31"/>
          <w:spacing w:val="-15"/>
          <w:w w:val="110"/>
        </w:rPr>
        <w:t> </w:t>
      </w:r>
      <w:r>
        <w:rPr>
          <w:color w:val="2F2F31"/>
          <w:w w:val="110"/>
        </w:rPr>
        <w:t>částku</w:t>
      </w:r>
      <w:r>
        <w:rPr>
          <w:color w:val="2F2F31"/>
          <w:spacing w:val="-13"/>
          <w:w w:val="110"/>
        </w:rPr>
        <w:t> </w:t>
      </w:r>
      <w:r>
        <w:rPr>
          <w:color w:val="2F2F31"/>
          <w:w w:val="110"/>
        </w:rPr>
        <w:t>snižuje</w:t>
      </w:r>
      <w:r>
        <w:rPr>
          <w:color w:val="2F2F31"/>
          <w:spacing w:val="-10"/>
          <w:w w:val="110"/>
        </w:rPr>
        <w:t> </w:t>
      </w:r>
      <w:r>
        <w:rPr>
          <w:color w:val="1F1F21"/>
          <w:w w:val="110"/>
        </w:rPr>
        <w:t>původně</w:t>
      </w:r>
      <w:r>
        <w:rPr>
          <w:color w:val="1F1F21"/>
          <w:spacing w:val="-15"/>
          <w:w w:val="110"/>
        </w:rPr>
        <w:t> </w:t>
      </w:r>
      <w:r>
        <w:rPr>
          <w:color w:val="2F2F31"/>
          <w:w w:val="110"/>
        </w:rPr>
        <w:t>schválený</w:t>
      </w:r>
      <w:r>
        <w:rPr>
          <w:color w:val="2F2F31"/>
          <w:spacing w:val="-7"/>
          <w:w w:val="110"/>
        </w:rPr>
        <w:t> </w:t>
      </w:r>
      <w:r>
        <w:rPr>
          <w:color w:val="2F2F31"/>
          <w:w w:val="110"/>
        </w:rPr>
        <w:t>schodek</w:t>
      </w:r>
      <w:r>
        <w:rPr>
          <w:color w:val="2F2F31"/>
          <w:spacing w:val="-2"/>
          <w:w w:val="110"/>
        </w:rPr>
        <w:t> </w:t>
      </w:r>
      <w:r>
        <w:rPr>
          <w:color w:val="2F2F31"/>
          <w:w w:val="110"/>
        </w:rPr>
        <w:t>rozpočtu.</w:t>
      </w:r>
    </w:p>
    <w:p>
      <w:pPr>
        <w:pStyle w:val="BodyText"/>
        <w:spacing w:before="124"/>
        <w:ind w:left="119"/>
        <w:jc w:val="both"/>
      </w:pPr>
      <w:r>
        <w:rPr>
          <w:color w:val="2F2F31"/>
          <w:w w:val="105"/>
        </w:rPr>
        <w:t>Navrhované</w:t>
      </w:r>
      <w:r>
        <w:rPr>
          <w:color w:val="2F2F31"/>
          <w:spacing w:val="5"/>
          <w:w w:val="105"/>
        </w:rPr>
        <w:t> </w:t>
      </w:r>
      <w:r>
        <w:rPr>
          <w:color w:val="2F2F31"/>
          <w:w w:val="105"/>
        </w:rPr>
        <w:t>příjmy</w:t>
      </w:r>
      <w:r>
        <w:rPr>
          <w:color w:val="2F2F31"/>
          <w:spacing w:val="-4"/>
          <w:w w:val="105"/>
        </w:rPr>
        <w:t> </w:t>
      </w:r>
      <w:r>
        <w:rPr>
          <w:color w:val="2F2F31"/>
          <w:w w:val="105"/>
        </w:rPr>
        <w:t>rozpočtu</w:t>
      </w:r>
      <w:r>
        <w:rPr>
          <w:color w:val="2F2F31"/>
          <w:spacing w:val="5"/>
          <w:w w:val="105"/>
        </w:rPr>
        <w:t> </w:t>
      </w:r>
      <w:r>
        <w:rPr>
          <w:color w:val="2F2F31"/>
          <w:w w:val="105"/>
        </w:rPr>
        <w:t>MČ</w:t>
      </w:r>
      <w:r>
        <w:rPr>
          <w:color w:val="2F2F31"/>
          <w:spacing w:val="-11"/>
          <w:w w:val="105"/>
        </w:rPr>
        <w:t> </w:t>
      </w:r>
      <w:r>
        <w:rPr>
          <w:color w:val="2F2F31"/>
          <w:w w:val="105"/>
        </w:rPr>
        <w:t>Praha</w:t>
      </w:r>
      <w:r>
        <w:rPr>
          <w:color w:val="2F2F31"/>
          <w:spacing w:val="-4"/>
          <w:w w:val="105"/>
        </w:rPr>
        <w:t> </w:t>
      </w:r>
      <w:r>
        <w:rPr>
          <w:color w:val="2F2F31"/>
          <w:w w:val="105"/>
        </w:rPr>
        <w:t>18</w:t>
      </w:r>
      <w:r>
        <w:rPr>
          <w:color w:val="2F2F31"/>
          <w:spacing w:val="20"/>
          <w:w w:val="105"/>
        </w:rPr>
        <w:t> </w:t>
      </w:r>
      <w:r>
        <w:rPr>
          <w:color w:val="1F1F21"/>
          <w:w w:val="105"/>
        </w:rPr>
        <w:t>na</w:t>
      </w:r>
      <w:r>
        <w:rPr>
          <w:color w:val="1F1F21"/>
          <w:spacing w:val="-1"/>
          <w:w w:val="105"/>
        </w:rPr>
        <w:t> </w:t>
      </w:r>
      <w:r>
        <w:rPr>
          <w:color w:val="2F2F31"/>
          <w:w w:val="105"/>
        </w:rPr>
        <w:t>rok</w:t>
      </w:r>
      <w:r>
        <w:rPr>
          <w:color w:val="2F2F31"/>
          <w:spacing w:val="-1"/>
          <w:w w:val="105"/>
        </w:rPr>
        <w:t> </w:t>
      </w:r>
      <w:r>
        <w:rPr>
          <w:color w:val="2F2F31"/>
          <w:w w:val="105"/>
        </w:rPr>
        <w:t>2026</w:t>
      </w:r>
      <w:r>
        <w:rPr>
          <w:color w:val="2F2F31"/>
          <w:spacing w:val="-3"/>
          <w:w w:val="105"/>
        </w:rPr>
        <w:t> </w:t>
      </w:r>
      <w:r>
        <w:rPr>
          <w:color w:val="2F2F31"/>
          <w:w w:val="105"/>
        </w:rPr>
        <w:t>po</w:t>
      </w:r>
      <w:r>
        <w:rPr>
          <w:color w:val="2F2F31"/>
          <w:spacing w:val="14"/>
          <w:w w:val="105"/>
        </w:rPr>
        <w:t> </w:t>
      </w:r>
      <w:r>
        <w:rPr>
          <w:color w:val="2F2F31"/>
          <w:w w:val="105"/>
        </w:rPr>
        <w:t>této úpravě</w:t>
      </w:r>
      <w:r>
        <w:rPr>
          <w:color w:val="2F2F31"/>
          <w:spacing w:val="2"/>
          <w:w w:val="105"/>
        </w:rPr>
        <w:t> </w:t>
      </w:r>
      <w:r>
        <w:rPr>
          <w:color w:val="444446"/>
          <w:w w:val="105"/>
        </w:rPr>
        <w:t>č</w:t>
      </w:r>
      <w:r>
        <w:rPr>
          <w:color w:val="1F1F21"/>
          <w:w w:val="105"/>
        </w:rPr>
        <w:t>iní</w:t>
      </w:r>
      <w:r>
        <w:rPr>
          <w:color w:val="1F1F21"/>
          <w:spacing w:val="-17"/>
          <w:w w:val="105"/>
        </w:rPr>
        <w:t> </w:t>
      </w:r>
      <w:r>
        <w:rPr>
          <w:color w:val="2F2F31"/>
          <w:w w:val="105"/>
        </w:rPr>
        <w:t>337.326</w:t>
      </w:r>
      <w:r>
        <w:rPr>
          <w:w w:val="105"/>
        </w:rPr>
        <w:t>.</w:t>
      </w:r>
      <w:r>
        <w:rPr>
          <w:color w:val="2F2F31"/>
          <w:w w:val="105"/>
        </w:rPr>
        <w:t>200</w:t>
      </w:r>
      <w:r>
        <w:rPr>
          <w:color w:val="2F2F31"/>
          <w:spacing w:val="9"/>
          <w:w w:val="105"/>
        </w:rPr>
        <w:t> </w:t>
      </w:r>
      <w:r>
        <w:rPr>
          <w:color w:val="2F2F31"/>
          <w:spacing w:val="-5"/>
          <w:w w:val="105"/>
        </w:rPr>
        <w:t>Kč.</w:t>
      </w:r>
    </w:p>
    <w:p>
      <w:pPr>
        <w:pStyle w:val="BodyText"/>
        <w:spacing w:after="0"/>
        <w:jc w:val="both"/>
        <w:sectPr>
          <w:type w:val="continuous"/>
          <w:pgSz w:w="11910" w:h="16850"/>
          <w:pgMar w:top="0" w:bottom="0" w:left="992" w:right="425"/>
        </w:sectPr>
      </w:pPr>
    </w:p>
    <w:p>
      <w:pPr>
        <w:spacing w:before="72"/>
        <w:ind w:left="111" w:right="0" w:firstLine="0"/>
        <w:jc w:val="left"/>
        <w:rPr>
          <w:sz w:val="20"/>
        </w:rPr>
      </w:pPr>
      <w:r>
        <w:rPr>
          <w:color w:val="2B2B2B"/>
          <w:sz w:val="20"/>
        </w:rPr>
        <w:t>Výdaje</w:t>
      </w:r>
      <w:r>
        <w:rPr>
          <w:color w:val="2B2B2B"/>
          <w:spacing w:val="-10"/>
          <w:sz w:val="20"/>
        </w:rPr>
        <w:t> </w:t>
      </w:r>
      <w:r>
        <w:rPr>
          <w:color w:val="2B2B2B"/>
          <w:sz w:val="20"/>
        </w:rPr>
        <w:t>rozpočtu</w:t>
      </w:r>
      <w:r>
        <w:rPr>
          <w:color w:val="2B2B2B"/>
          <w:spacing w:val="-14"/>
          <w:sz w:val="20"/>
        </w:rPr>
        <w:t> </w:t>
      </w:r>
      <w:r>
        <w:rPr>
          <w:color w:val="2B2B2B"/>
          <w:sz w:val="20"/>
        </w:rPr>
        <w:t>činí</w:t>
      </w:r>
      <w:r>
        <w:rPr>
          <w:color w:val="2B2B2B"/>
          <w:spacing w:val="-17"/>
          <w:sz w:val="20"/>
        </w:rPr>
        <w:t> </w:t>
      </w:r>
      <w:r>
        <w:rPr>
          <w:color w:val="2B2B2B"/>
          <w:sz w:val="20"/>
        </w:rPr>
        <w:t>442.883.500</w:t>
      </w:r>
      <w:r>
        <w:rPr>
          <w:color w:val="2B2B2B"/>
          <w:spacing w:val="-4"/>
          <w:sz w:val="20"/>
        </w:rPr>
        <w:t> </w:t>
      </w:r>
      <w:r>
        <w:rPr>
          <w:color w:val="2B2B2B"/>
          <w:sz w:val="20"/>
        </w:rPr>
        <w:t>Kč,</w:t>
      </w:r>
      <w:r>
        <w:rPr>
          <w:color w:val="2B2B2B"/>
          <w:spacing w:val="-9"/>
          <w:sz w:val="20"/>
        </w:rPr>
        <w:t> </w:t>
      </w:r>
      <w:r>
        <w:rPr>
          <w:color w:val="2B2B2B"/>
          <w:sz w:val="20"/>
        </w:rPr>
        <w:t>z</w:t>
      </w:r>
      <w:r>
        <w:rPr>
          <w:color w:val="2B2B2B"/>
          <w:spacing w:val="-14"/>
          <w:sz w:val="20"/>
        </w:rPr>
        <w:t> </w:t>
      </w:r>
      <w:r>
        <w:rPr>
          <w:color w:val="2B2B2B"/>
          <w:spacing w:val="-2"/>
          <w:sz w:val="20"/>
        </w:rPr>
        <w:t>toho:</w:t>
      </w:r>
    </w:p>
    <w:p>
      <w:pPr>
        <w:pStyle w:val="ListParagraph"/>
        <w:numPr>
          <w:ilvl w:val="0"/>
          <w:numId w:val="2"/>
        </w:numPr>
        <w:tabs>
          <w:tab w:pos="820" w:val="left" w:leader="none"/>
        </w:tabs>
        <w:spacing w:line="240" w:lineRule="auto" w:before="159" w:after="0"/>
        <w:ind w:left="820" w:right="0" w:hanging="358"/>
        <w:jc w:val="left"/>
        <w:rPr>
          <w:color w:val="4B4B4B"/>
          <w:sz w:val="20"/>
        </w:rPr>
      </w:pPr>
      <w:r>
        <w:rPr>
          <w:color w:val="18181A"/>
          <w:sz w:val="20"/>
        </w:rPr>
        <w:t>investiční </w:t>
      </w:r>
      <w:r>
        <w:rPr>
          <w:color w:val="2B2B2B"/>
          <w:sz w:val="20"/>
        </w:rPr>
        <w:t>výdaje</w:t>
      </w:r>
      <w:r>
        <w:rPr>
          <w:color w:val="2B2B2B"/>
          <w:spacing w:val="-6"/>
          <w:sz w:val="20"/>
        </w:rPr>
        <w:t> </w:t>
      </w:r>
      <w:r>
        <w:rPr>
          <w:color w:val="2B2B2B"/>
          <w:sz w:val="20"/>
        </w:rPr>
        <w:t>ve</w:t>
      </w:r>
      <w:r>
        <w:rPr>
          <w:color w:val="2B2B2B"/>
          <w:spacing w:val="-11"/>
          <w:sz w:val="20"/>
        </w:rPr>
        <w:t> </w:t>
      </w:r>
      <w:r>
        <w:rPr>
          <w:color w:val="2B2B2B"/>
          <w:sz w:val="20"/>
        </w:rPr>
        <w:t>výši</w:t>
      </w:r>
      <w:r>
        <w:rPr>
          <w:color w:val="2B2B2B"/>
          <w:spacing w:val="-19"/>
          <w:sz w:val="20"/>
        </w:rPr>
        <w:t> </w:t>
      </w:r>
      <w:r>
        <w:rPr>
          <w:color w:val="2B2B2B"/>
          <w:sz w:val="20"/>
        </w:rPr>
        <w:t>140.160.000</w:t>
      </w:r>
      <w:r>
        <w:rPr>
          <w:color w:val="2B2B2B"/>
          <w:spacing w:val="5"/>
          <w:sz w:val="20"/>
        </w:rPr>
        <w:t> </w:t>
      </w:r>
      <w:r>
        <w:rPr>
          <w:color w:val="2B2B2B"/>
          <w:spacing w:val="-5"/>
          <w:sz w:val="20"/>
        </w:rPr>
        <w:t>Kč,</w:t>
      </w:r>
    </w:p>
    <w:p>
      <w:pPr>
        <w:pStyle w:val="ListParagraph"/>
        <w:numPr>
          <w:ilvl w:val="0"/>
          <w:numId w:val="2"/>
        </w:numPr>
        <w:tabs>
          <w:tab w:pos="820" w:val="left" w:leader="none"/>
        </w:tabs>
        <w:spacing w:line="240" w:lineRule="auto" w:before="44" w:after="0"/>
        <w:ind w:left="820" w:right="0" w:hanging="358"/>
        <w:jc w:val="left"/>
        <w:rPr>
          <w:color w:val="4B4B4B"/>
          <w:sz w:val="20"/>
        </w:rPr>
      </w:pPr>
      <w:r>
        <w:rPr>
          <w:color w:val="2B2B2B"/>
          <w:sz w:val="20"/>
        </w:rPr>
        <w:t>běžné</w:t>
      </w:r>
      <w:r>
        <w:rPr>
          <w:color w:val="2B2B2B"/>
          <w:spacing w:val="-9"/>
          <w:sz w:val="20"/>
        </w:rPr>
        <w:t> </w:t>
      </w:r>
      <w:r>
        <w:rPr>
          <w:color w:val="3B3B3D"/>
          <w:sz w:val="20"/>
        </w:rPr>
        <w:t>výdaje</w:t>
      </w:r>
      <w:r>
        <w:rPr>
          <w:color w:val="3B3B3D"/>
          <w:spacing w:val="-14"/>
          <w:sz w:val="20"/>
        </w:rPr>
        <w:t> </w:t>
      </w:r>
      <w:r>
        <w:rPr>
          <w:color w:val="2B2B2B"/>
          <w:sz w:val="20"/>
        </w:rPr>
        <w:t>ve</w:t>
      </w:r>
      <w:r>
        <w:rPr>
          <w:color w:val="2B2B2B"/>
          <w:spacing w:val="-13"/>
          <w:sz w:val="20"/>
        </w:rPr>
        <w:t> </w:t>
      </w:r>
      <w:r>
        <w:rPr>
          <w:color w:val="2B2B2B"/>
          <w:sz w:val="20"/>
        </w:rPr>
        <w:t>výši</w:t>
      </w:r>
      <w:r>
        <w:rPr>
          <w:color w:val="2B2B2B"/>
          <w:spacing w:val="-14"/>
          <w:sz w:val="20"/>
        </w:rPr>
        <w:t> </w:t>
      </w:r>
      <w:r>
        <w:rPr>
          <w:color w:val="2B2B2B"/>
          <w:sz w:val="20"/>
        </w:rPr>
        <w:t>302.723.500</w:t>
      </w:r>
      <w:r>
        <w:rPr>
          <w:color w:val="2B2B2B"/>
          <w:spacing w:val="1"/>
          <w:sz w:val="20"/>
        </w:rPr>
        <w:t> </w:t>
      </w:r>
      <w:r>
        <w:rPr>
          <w:color w:val="2B2B2B"/>
          <w:spacing w:val="-5"/>
          <w:sz w:val="20"/>
        </w:rPr>
        <w:t>Kč.</w:t>
      </w:r>
    </w:p>
    <w:p>
      <w:pPr>
        <w:spacing w:before="153"/>
        <w:ind w:left="103" w:right="0" w:firstLine="0"/>
        <w:jc w:val="left"/>
        <w:rPr>
          <w:sz w:val="20"/>
        </w:rPr>
      </w:pPr>
      <w:r>
        <w:rPr>
          <w:color w:val="2B2B2B"/>
          <w:sz w:val="20"/>
        </w:rPr>
        <w:t>Schodek</w:t>
      </w:r>
      <w:r>
        <w:rPr>
          <w:color w:val="2B2B2B"/>
          <w:spacing w:val="7"/>
          <w:sz w:val="20"/>
        </w:rPr>
        <w:t> </w:t>
      </w:r>
      <w:r>
        <w:rPr>
          <w:color w:val="2B2B2B"/>
          <w:sz w:val="20"/>
        </w:rPr>
        <w:t>rozpočtu</w:t>
      </w:r>
      <w:r>
        <w:rPr>
          <w:color w:val="2B2B2B"/>
          <w:spacing w:val="-8"/>
          <w:sz w:val="20"/>
        </w:rPr>
        <w:t> </w:t>
      </w:r>
      <w:r>
        <w:rPr>
          <w:color w:val="2B2B2B"/>
          <w:sz w:val="20"/>
        </w:rPr>
        <w:t>ve</w:t>
      </w:r>
      <w:r>
        <w:rPr>
          <w:color w:val="2B2B2B"/>
          <w:spacing w:val="-19"/>
          <w:sz w:val="20"/>
        </w:rPr>
        <w:t> </w:t>
      </w:r>
      <w:r>
        <w:rPr>
          <w:color w:val="2B2B2B"/>
          <w:sz w:val="20"/>
        </w:rPr>
        <w:t>výši</w:t>
      </w:r>
      <w:r>
        <w:rPr>
          <w:color w:val="2B2B2B"/>
          <w:spacing w:val="-20"/>
          <w:sz w:val="20"/>
        </w:rPr>
        <w:t> </w:t>
      </w:r>
      <w:r>
        <w:rPr>
          <w:color w:val="2B2B2B"/>
          <w:sz w:val="20"/>
        </w:rPr>
        <w:t>105.557</w:t>
      </w:r>
      <w:r>
        <w:rPr>
          <w:color w:val="4B4B4B"/>
          <w:sz w:val="20"/>
        </w:rPr>
        <w:t>.</w:t>
      </w:r>
      <w:r>
        <w:rPr>
          <w:color w:val="2B2B2B"/>
          <w:sz w:val="20"/>
        </w:rPr>
        <w:t>300</w:t>
      </w:r>
      <w:r>
        <w:rPr>
          <w:color w:val="2B2B2B"/>
          <w:spacing w:val="-6"/>
          <w:sz w:val="20"/>
        </w:rPr>
        <w:t> </w:t>
      </w:r>
      <w:r>
        <w:rPr>
          <w:color w:val="2B2B2B"/>
          <w:sz w:val="20"/>
        </w:rPr>
        <w:t>Kč</w:t>
      </w:r>
      <w:r>
        <w:rPr>
          <w:color w:val="2B2B2B"/>
          <w:spacing w:val="-14"/>
          <w:sz w:val="20"/>
        </w:rPr>
        <w:t> </w:t>
      </w:r>
      <w:r>
        <w:rPr>
          <w:color w:val="2B2B2B"/>
          <w:sz w:val="20"/>
        </w:rPr>
        <w:t>je</w:t>
      </w:r>
      <w:r>
        <w:rPr>
          <w:color w:val="2B2B2B"/>
          <w:spacing w:val="22"/>
          <w:sz w:val="20"/>
        </w:rPr>
        <w:t> </w:t>
      </w:r>
      <w:r>
        <w:rPr>
          <w:color w:val="18181A"/>
          <w:sz w:val="20"/>
        </w:rPr>
        <w:t>financován</w:t>
      </w:r>
      <w:r>
        <w:rPr>
          <w:color w:val="18181A"/>
          <w:spacing w:val="-1"/>
          <w:sz w:val="20"/>
        </w:rPr>
        <w:t> </w:t>
      </w:r>
      <w:r>
        <w:rPr>
          <w:color w:val="2B2B2B"/>
          <w:sz w:val="20"/>
        </w:rPr>
        <w:t>ve</w:t>
      </w:r>
      <w:r>
        <w:rPr>
          <w:color w:val="2B2B2B"/>
          <w:spacing w:val="-13"/>
          <w:sz w:val="20"/>
        </w:rPr>
        <w:t> </w:t>
      </w:r>
      <w:r>
        <w:rPr>
          <w:color w:val="2B2B2B"/>
          <w:sz w:val="20"/>
        </w:rPr>
        <w:t>třídě</w:t>
      </w:r>
      <w:r>
        <w:rPr>
          <w:color w:val="2B2B2B"/>
          <w:spacing w:val="-7"/>
          <w:sz w:val="20"/>
        </w:rPr>
        <w:t> </w:t>
      </w:r>
      <w:r>
        <w:rPr>
          <w:color w:val="2B2B2B"/>
          <w:sz w:val="20"/>
        </w:rPr>
        <w:t>8,</w:t>
      </w:r>
      <w:r>
        <w:rPr>
          <w:color w:val="2B2B2B"/>
          <w:spacing w:val="-22"/>
          <w:sz w:val="20"/>
        </w:rPr>
        <w:t> </w:t>
      </w:r>
      <w:r>
        <w:rPr>
          <w:color w:val="2B2B2B"/>
          <w:sz w:val="20"/>
        </w:rPr>
        <w:t>a</w:t>
      </w:r>
      <w:r>
        <w:rPr>
          <w:color w:val="2B2B2B"/>
          <w:spacing w:val="-8"/>
          <w:sz w:val="20"/>
        </w:rPr>
        <w:t> </w:t>
      </w:r>
      <w:r>
        <w:rPr>
          <w:color w:val="2B2B2B"/>
          <w:spacing w:val="-5"/>
          <w:sz w:val="20"/>
        </w:rPr>
        <w:t>to:</w:t>
      </w:r>
    </w:p>
    <w:p>
      <w:pPr>
        <w:pStyle w:val="ListParagraph"/>
        <w:numPr>
          <w:ilvl w:val="0"/>
          <w:numId w:val="2"/>
        </w:numPr>
        <w:tabs>
          <w:tab w:pos="825" w:val="left" w:leader="none"/>
        </w:tabs>
        <w:spacing w:line="240" w:lineRule="auto" w:before="159" w:after="0"/>
        <w:ind w:left="825" w:right="0" w:hanging="363"/>
        <w:jc w:val="left"/>
        <w:rPr>
          <w:color w:val="3B3B3D"/>
          <w:sz w:val="20"/>
        </w:rPr>
      </w:pPr>
      <w:r>
        <w:rPr>
          <w:color w:val="2B2B2B"/>
          <w:sz w:val="20"/>
        </w:rPr>
        <w:t>55.557.300</w:t>
      </w:r>
      <w:r>
        <w:rPr>
          <w:color w:val="2B2B2B"/>
          <w:spacing w:val="-1"/>
          <w:sz w:val="20"/>
        </w:rPr>
        <w:t> </w:t>
      </w:r>
      <w:r>
        <w:rPr>
          <w:color w:val="2B2B2B"/>
          <w:sz w:val="20"/>
        </w:rPr>
        <w:t>Kč-</w:t>
      </w:r>
      <w:r>
        <w:rPr>
          <w:color w:val="2B2B2B"/>
          <w:spacing w:val="76"/>
          <w:sz w:val="20"/>
        </w:rPr>
        <w:t> </w:t>
      </w:r>
      <w:r>
        <w:rPr>
          <w:color w:val="2B2B2B"/>
          <w:sz w:val="20"/>
        </w:rPr>
        <w:t>přebytek</w:t>
      </w:r>
      <w:r>
        <w:rPr>
          <w:color w:val="2B2B2B"/>
          <w:spacing w:val="12"/>
          <w:sz w:val="20"/>
        </w:rPr>
        <w:t> </w:t>
      </w:r>
      <w:r>
        <w:rPr>
          <w:color w:val="2B2B2B"/>
          <w:sz w:val="20"/>
        </w:rPr>
        <w:t>hospodaření</w:t>
      </w:r>
      <w:r>
        <w:rPr>
          <w:color w:val="2B2B2B"/>
          <w:spacing w:val="2"/>
          <w:sz w:val="20"/>
        </w:rPr>
        <w:t> </w:t>
      </w:r>
      <w:r>
        <w:rPr>
          <w:color w:val="2B2B2B"/>
          <w:sz w:val="20"/>
        </w:rPr>
        <w:t>minulých</w:t>
      </w:r>
      <w:r>
        <w:rPr>
          <w:color w:val="2B2B2B"/>
          <w:spacing w:val="3"/>
          <w:sz w:val="20"/>
        </w:rPr>
        <w:t> </w:t>
      </w:r>
      <w:r>
        <w:rPr>
          <w:color w:val="18181A"/>
          <w:spacing w:val="-4"/>
          <w:sz w:val="20"/>
        </w:rPr>
        <w:t>let,</w:t>
      </w:r>
    </w:p>
    <w:p>
      <w:pPr>
        <w:pStyle w:val="ListParagraph"/>
        <w:numPr>
          <w:ilvl w:val="0"/>
          <w:numId w:val="2"/>
        </w:numPr>
        <w:tabs>
          <w:tab w:pos="825" w:val="left" w:leader="none"/>
        </w:tabs>
        <w:spacing w:line="240" w:lineRule="auto" w:before="44" w:after="0"/>
        <w:ind w:left="825" w:right="0" w:hanging="356"/>
        <w:jc w:val="left"/>
        <w:rPr>
          <w:color w:val="4B4B4B"/>
          <w:sz w:val="20"/>
        </w:rPr>
      </w:pPr>
      <w:r>
        <w:rPr>
          <w:color w:val="2B2B2B"/>
          <w:spacing w:val="-2"/>
          <w:sz w:val="20"/>
        </w:rPr>
        <w:t>5.000.000</w:t>
      </w:r>
      <w:r>
        <w:rPr>
          <w:color w:val="2B2B2B"/>
          <w:spacing w:val="-8"/>
          <w:sz w:val="20"/>
        </w:rPr>
        <w:t> </w:t>
      </w:r>
      <w:r>
        <w:rPr>
          <w:color w:val="2B2B2B"/>
          <w:spacing w:val="-2"/>
          <w:sz w:val="20"/>
        </w:rPr>
        <w:t>Kč</w:t>
      </w:r>
      <w:r>
        <w:rPr>
          <w:color w:val="2B2B2B"/>
          <w:spacing w:val="-15"/>
          <w:sz w:val="20"/>
        </w:rPr>
        <w:t> </w:t>
      </w:r>
      <w:r>
        <w:rPr>
          <w:color w:val="18181A"/>
          <w:spacing w:val="-2"/>
          <w:sz w:val="20"/>
        </w:rPr>
        <w:t>-</w:t>
      </w:r>
      <w:r>
        <w:rPr>
          <w:color w:val="18181A"/>
          <w:spacing w:val="37"/>
          <w:sz w:val="20"/>
        </w:rPr>
        <w:t> </w:t>
      </w:r>
      <w:r>
        <w:rPr>
          <w:color w:val="2B2B2B"/>
          <w:spacing w:val="-2"/>
          <w:sz w:val="20"/>
        </w:rPr>
        <w:t>Sociální</w:t>
      </w:r>
      <w:r>
        <w:rPr>
          <w:color w:val="2B2B2B"/>
          <w:spacing w:val="-12"/>
          <w:sz w:val="20"/>
        </w:rPr>
        <w:t> </w:t>
      </w:r>
      <w:r>
        <w:rPr>
          <w:color w:val="2B2B2B"/>
          <w:spacing w:val="-4"/>
          <w:sz w:val="20"/>
        </w:rPr>
        <w:t>fond,</w:t>
      </w: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240" w:lineRule="auto" w:before="37" w:after="0"/>
        <w:ind w:left="828" w:right="0" w:hanging="359"/>
        <w:jc w:val="left"/>
        <w:rPr>
          <w:color w:val="4B4B4B"/>
          <w:sz w:val="20"/>
        </w:rPr>
      </w:pPr>
      <w:r>
        <w:rPr>
          <w:color w:val="2B2B2B"/>
          <w:sz w:val="20"/>
        </w:rPr>
        <w:t>27.500.000</w:t>
      </w:r>
      <w:r>
        <w:rPr>
          <w:color w:val="2B2B2B"/>
          <w:spacing w:val="-9"/>
          <w:sz w:val="20"/>
        </w:rPr>
        <w:t> </w:t>
      </w:r>
      <w:r>
        <w:rPr>
          <w:color w:val="2B2B2B"/>
          <w:sz w:val="20"/>
        </w:rPr>
        <w:t>Kč-</w:t>
      </w:r>
      <w:r>
        <w:rPr>
          <w:color w:val="2B2B2B"/>
          <w:spacing w:val="54"/>
          <w:sz w:val="20"/>
        </w:rPr>
        <w:t> </w:t>
      </w:r>
      <w:r>
        <w:rPr>
          <w:color w:val="2B2B2B"/>
          <w:sz w:val="20"/>
        </w:rPr>
        <w:t>Fond</w:t>
      </w:r>
      <w:r>
        <w:rPr>
          <w:color w:val="2B2B2B"/>
          <w:spacing w:val="-14"/>
          <w:sz w:val="20"/>
        </w:rPr>
        <w:t> </w:t>
      </w:r>
      <w:r>
        <w:rPr>
          <w:color w:val="2B2B2B"/>
          <w:spacing w:val="-2"/>
          <w:sz w:val="20"/>
        </w:rPr>
        <w:t>výstavby,</w:t>
      </w:r>
    </w:p>
    <w:p>
      <w:pPr>
        <w:pStyle w:val="ListParagraph"/>
        <w:numPr>
          <w:ilvl w:val="0"/>
          <w:numId w:val="2"/>
        </w:numPr>
        <w:tabs>
          <w:tab w:pos="819" w:val="left" w:leader="none"/>
        </w:tabs>
        <w:spacing w:line="240" w:lineRule="auto" w:before="37" w:after="0"/>
        <w:ind w:left="819" w:right="0" w:hanging="357"/>
        <w:jc w:val="left"/>
        <w:rPr>
          <w:color w:val="4B4B4B"/>
          <w:sz w:val="20"/>
        </w:rPr>
      </w:pPr>
      <w:r>
        <w:rPr>
          <w:color w:val="2B2B2B"/>
          <w:sz w:val="20"/>
        </w:rPr>
        <w:t>17.500.000</w:t>
      </w:r>
      <w:r>
        <w:rPr>
          <w:color w:val="2B2B2B"/>
          <w:spacing w:val="5"/>
          <w:sz w:val="20"/>
        </w:rPr>
        <w:t> </w:t>
      </w:r>
      <w:r>
        <w:rPr>
          <w:color w:val="2B2B2B"/>
          <w:sz w:val="20"/>
        </w:rPr>
        <w:t>Kč-</w:t>
      </w:r>
      <w:r>
        <w:rPr>
          <w:color w:val="2B2B2B"/>
          <w:spacing w:val="57"/>
          <w:sz w:val="20"/>
        </w:rPr>
        <w:t> </w:t>
      </w:r>
      <w:r>
        <w:rPr>
          <w:color w:val="2B2B2B"/>
          <w:sz w:val="20"/>
        </w:rPr>
        <w:t>Fond</w:t>
      </w:r>
      <w:r>
        <w:rPr>
          <w:color w:val="2B2B2B"/>
          <w:spacing w:val="-3"/>
          <w:sz w:val="20"/>
        </w:rPr>
        <w:t> </w:t>
      </w:r>
      <w:r>
        <w:rPr>
          <w:color w:val="2B2B2B"/>
          <w:sz w:val="20"/>
        </w:rPr>
        <w:t>dopravní</w:t>
      </w:r>
      <w:r>
        <w:rPr>
          <w:color w:val="2B2B2B"/>
          <w:spacing w:val="-6"/>
          <w:sz w:val="20"/>
        </w:rPr>
        <w:t> </w:t>
      </w:r>
      <w:r>
        <w:rPr>
          <w:color w:val="18181A"/>
          <w:spacing w:val="-2"/>
          <w:sz w:val="20"/>
        </w:rPr>
        <w:t>infrastruktury.</w:t>
      </w:r>
    </w:p>
    <w:p>
      <w:pPr>
        <w:pStyle w:val="BodyText"/>
        <w:rPr>
          <w:sz w:val="20"/>
        </w:rPr>
      </w:pPr>
    </w:p>
    <w:p>
      <w:pPr>
        <w:pStyle w:val="BodyText"/>
        <w:spacing w:before="98"/>
        <w:rPr>
          <w:sz w:val="20"/>
        </w:rPr>
      </w:pPr>
    </w:p>
    <w:p>
      <w:pPr>
        <w:spacing w:before="0"/>
        <w:ind w:left="117" w:right="0" w:firstLine="0"/>
        <w:jc w:val="left"/>
        <w:rPr>
          <w:b/>
          <w:sz w:val="19"/>
        </w:rPr>
      </w:pPr>
      <w:r>
        <w:rPr>
          <w:b/>
          <w:color w:val="3B3B3D"/>
          <w:sz w:val="19"/>
        </w:rPr>
        <w:t>Zodpovídá:</w:t>
      </w:r>
      <w:r>
        <w:rPr>
          <w:b/>
          <w:color w:val="3B3B3D"/>
          <w:spacing w:val="-9"/>
          <w:sz w:val="19"/>
        </w:rPr>
        <w:t> </w:t>
      </w:r>
      <w:r>
        <w:rPr>
          <w:b/>
          <w:color w:val="2B2B2B"/>
          <w:sz w:val="19"/>
        </w:rPr>
        <w:t>starosta</w:t>
      </w:r>
      <w:r>
        <w:rPr>
          <w:b/>
          <w:color w:val="2B2B2B"/>
          <w:spacing w:val="-6"/>
          <w:sz w:val="19"/>
        </w:rPr>
        <w:t> </w:t>
      </w:r>
      <w:r>
        <w:rPr>
          <w:b/>
          <w:color w:val="2B2B2B"/>
          <w:sz w:val="19"/>
        </w:rPr>
        <w:t>Kuče</w:t>
      </w:r>
      <w:r>
        <w:rPr>
          <w:b/>
          <w:color w:val="4B4B4B"/>
          <w:sz w:val="19"/>
        </w:rPr>
        <w:t>r</w:t>
      </w:r>
      <w:r>
        <w:rPr>
          <w:b/>
          <w:color w:val="2B2B2B"/>
          <w:sz w:val="19"/>
        </w:rPr>
        <w:t>a</w:t>
      </w:r>
      <w:r>
        <w:rPr>
          <w:b/>
          <w:color w:val="2B2B2B"/>
          <w:spacing w:val="-14"/>
          <w:sz w:val="19"/>
        </w:rPr>
        <w:t> </w:t>
      </w:r>
      <w:r>
        <w:rPr>
          <w:b/>
          <w:color w:val="2B2B2B"/>
          <w:sz w:val="19"/>
        </w:rPr>
        <w:t>-</w:t>
      </w:r>
      <w:r>
        <w:rPr>
          <w:b/>
          <w:color w:val="2B2B2B"/>
          <w:spacing w:val="-5"/>
          <w:sz w:val="19"/>
        </w:rPr>
        <w:t> EO</w:t>
      </w:r>
    </w:p>
    <w:p>
      <w:pPr>
        <w:pStyle w:val="BodyText"/>
        <w:rPr>
          <w:b/>
        </w:rPr>
      </w:pPr>
    </w:p>
    <w:p>
      <w:pPr>
        <w:pStyle w:val="BodyText"/>
        <w:spacing w:before="121"/>
        <w:rPr>
          <w:b/>
        </w:rPr>
      </w:pPr>
    </w:p>
    <w:p>
      <w:pPr>
        <w:spacing w:before="1"/>
        <w:ind w:left="125" w:right="0" w:firstLine="0"/>
        <w:jc w:val="left"/>
        <w:rPr>
          <w:sz w:val="20"/>
        </w:rPr>
      </w:pPr>
      <w:r>
        <w:rPr>
          <w:color w:val="2B2B2B"/>
          <w:spacing w:val="-2"/>
          <w:sz w:val="20"/>
        </w:rPr>
        <w:t>Přílohy:</w:t>
      </w:r>
    </w:p>
    <w:p>
      <w:pPr>
        <w:spacing w:before="159"/>
        <w:ind w:left="127" w:right="0" w:firstLine="0"/>
        <w:jc w:val="left"/>
        <w:rPr>
          <w:sz w:val="20"/>
        </w:rPr>
      </w:pPr>
      <w:r>
        <w:rPr>
          <w:color w:val="2B2B2B"/>
          <w:sz w:val="20"/>
        </w:rPr>
        <w:t>příloha</w:t>
      </w:r>
      <w:r>
        <w:rPr>
          <w:color w:val="2B2B2B"/>
          <w:spacing w:val="15"/>
          <w:sz w:val="20"/>
        </w:rPr>
        <w:t> </w:t>
      </w:r>
      <w:r>
        <w:rPr>
          <w:color w:val="3B3B3D"/>
          <w:sz w:val="20"/>
        </w:rPr>
        <w:t>č</w:t>
      </w:r>
      <w:r>
        <w:rPr>
          <w:color w:val="18181A"/>
          <w:sz w:val="20"/>
        </w:rPr>
        <w:t>.</w:t>
      </w:r>
      <w:r>
        <w:rPr>
          <w:color w:val="18181A"/>
          <w:spacing w:val="-29"/>
          <w:sz w:val="20"/>
        </w:rPr>
        <w:t> </w:t>
      </w:r>
      <w:r>
        <w:rPr>
          <w:color w:val="2B2B2B"/>
          <w:sz w:val="20"/>
        </w:rPr>
        <w:t>1</w:t>
      </w:r>
      <w:r>
        <w:rPr>
          <w:color w:val="2B2B2B"/>
          <w:spacing w:val="13"/>
          <w:sz w:val="20"/>
        </w:rPr>
        <w:t> </w:t>
      </w:r>
      <w:r>
        <w:rPr>
          <w:color w:val="3B3B3D"/>
          <w:sz w:val="20"/>
        </w:rPr>
        <w:t>-</w:t>
      </w:r>
      <w:r>
        <w:rPr>
          <w:color w:val="3B3B3D"/>
          <w:spacing w:val="-2"/>
          <w:sz w:val="20"/>
        </w:rPr>
        <w:t> </w:t>
      </w:r>
      <w:r>
        <w:rPr>
          <w:color w:val="2B2B2B"/>
          <w:sz w:val="20"/>
        </w:rPr>
        <w:t>rozpočet</w:t>
      </w:r>
      <w:r>
        <w:rPr>
          <w:color w:val="2B2B2B"/>
          <w:spacing w:val="2"/>
          <w:sz w:val="20"/>
        </w:rPr>
        <w:t> </w:t>
      </w:r>
      <w:r>
        <w:rPr>
          <w:color w:val="2B2B2B"/>
          <w:sz w:val="20"/>
        </w:rPr>
        <w:t>po</w:t>
      </w:r>
      <w:r>
        <w:rPr>
          <w:color w:val="2B2B2B"/>
          <w:spacing w:val="-6"/>
          <w:sz w:val="20"/>
        </w:rPr>
        <w:t> </w:t>
      </w:r>
      <w:r>
        <w:rPr>
          <w:color w:val="2B2B2B"/>
          <w:spacing w:val="-2"/>
          <w:sz w:val="20"/>
        </w:rPr>
        <w:t>úpravě</w:t>
      </w:r>
    </w:p>
    <w:p>
      <w:pPr>
        <w:pStyle w:val="BodyText"/>
        <w:rPr>
          <w:sz w:val="20"/>
        </w:rPr>
      </w:pPr>
    </w:p>
    <w:p>
      <w:pPr>
        <w:pStyle w:val="BodyText"/>
        <w:spacing w:before="79"/>
        <w:rPr>
          <w:sz w:val="20"/>
        </w:rPr>
      </w:pPr>
    </w:p>
    <w:p>
      <w:pPr>
        <w:tabs>
          <w:tab w:pos="1542" w:val="left" w:leader="none"/>
          <w:tab w:pos="2062" w:val="left" w:leader="none"/>
          <w:tab w:pos="2971" w:val="left" w:leader="none"/>
          <w:tab w:pos="4388" w:val="left" w:leader="none"/>
          <w:tab w:pos="6515" w:val="left" w:leader="none"/>
        </w:tabs>
        <w:spacing w:before="0"/>
        <w:ind w:left="134" w:right="0" w:firstLine="0"/>
        <w:jc w:val="left"/>
        <w:rPr>
          <w:position w:val="1"/>
          <w:sz w:val="19"/>
        </w:rPr>
      </w:pPr>
      <w:r>
        <w:rPr>
          <w:b/>
          <w:color w:val="3B3B3D"/>
          <w:spacing w:val="-2"/>
          <w:sz w:val="19"/>
        </w:rPr>
        <w:t>Hlasování:</w:t>
      </w:r>
      <w:r>
        <w:rPr>
          <w:b/>
          <w:color w:val="3B3B3D"/>
          <w:sz w:val="19"/>
        </w:rPr>
        <w:tab/>
      </w:r>
      <w:r>
        <w:rPr>
          <w:color w:val="2B2B2B"/>
          <w:spacing w:val="-5"/>
          <w:position w:val="1"/>
          <w:sz w:val="20"/>
        </w:rPr>
        <w:t>pro</w:t>
      </w:r>
      <w:r>
        <w:rPr>
          <w:color w:val="2B2B2B"/>
          <w:position w:val="1"/>
          <w:sz w:val="20"/>
        </w:rPr>
        <w:tab/>
      </w:r>
      <w:r>
        <w:rPr>
          <w:color w:val="2B2B2B"/>
          <w:spacing w:val="-5"/>
          <w:position w:val="1"/>
          <w:sz w:val="20"/>
        </w:rPr>
        <w:t>22</w:t>
      </w:r>
      <w:r>
        <w:rPr>
          <w:color w:val="2B2B2B"/>
          <w:position w:val="1"/>
          <w:sz w:val="20"/>
        </w:rPr>
        <w:tab/>
        <w:t>proti</w:t>
      </w:r>
      <w:r>
        <w:rPr>
          <w:color w:val="2B2B2B"/>
          <w:spacing w:val="38"/>
          <w:position w:val="1"/>
          <w:sz w:val="20"/>
        </w:rPr>
        <w:t>  </w:t>
      </w:r>
      <w:r>
        <w:rPr>
          <w:color w:val="2B2B2B"/>
          <w:spacing w:val="-10"/>
          <w:position w:val="1"/>
          <w:sz w:val="19"/>
        </w:rPr>
        <w:t>O</w:t>
      </w:r>
      <w:r>
        <w:rPr>
          <w:color w:val="2B2B2B"/>
          <w:position w:val="1"/>
          <w:sz w:val="19"/>
        </w:rPr>
        <w:tab/>
      </w:r>
      <w:r>
        <w:rPr>
          <w:color w:val="2B2B2B"/>
          <w:position w:val="1"/>
          <w:sz w:val="20"/>
        </w:rPr>
        <w:t>zdržel</w:t>
      </w:r>
      <w:r>
        <w:rPr>
          <w:color w:val="2B2B2B"/>
          <w:spacing w:val="-9"/>
          <w:position w:val="1"/>
          <w:sz w:val="20"/>
        </w:rPr>
        <w:t> </w:t>
      </w:r>
      <w:r>
        <w:rPr>
          <w:color w:val="2B2B2B"/>
          <w:position w:val="1"/>
          <w:sz w:val="20"/>
        </w:rPr>
        <w:t>se</w:t>
      </w:r>
      <w:r>
        <w:rPr>
          <w:color w:val="2B2B2B"/>
          <w:spacing w:val="54"/>
          <w:position w:val="1"/>
          <w:sz w:val="20"/>
        </w:rPr>
        <w:t> </w:t>
      </w:r>
      <w:r>
        <w:rPr>
          <w:color w:val="2B2B2B"/>
          <w:spacing w:val="-10"/>
          <w:position w:val="1"/>
          <w:sz w:val="19"/>
        </w:rPr>
        <w:t>O</w:t>
      </w:r>
      <w:r>
        <w:rPr>
          <w:color w:val="2B2B2B"/>
          <w:position w:val="1"/>
          <w:sz w:val="19"/>
        </w:rPr>
        <w:tab/>
      </w:r>
      <w:r>
        <w:rPr>
          <w:color w:val="2B2B2B"/>
          <w:position w:val="1"/>
          <w:sz w:val="20"/>
        </w:rPr>
        <w:t>nehlasoval</w:t>
      </w:r>
      <w:r>
        <w:rPr>
          <w:color w:val="2B2B2B"/>
          <w:spacing w:val="70"/>
          <w:position w:val="1"/>
          <w:sz w:val="20"/>
        </w:rPr>
        <w:t> </w:t>
      </w:r>
      <w:r>
        <w:rPr>
          <w:color w:val="2B2B2B"/>
          <w:spacing w:val="-10"/>
          <w:position w:val="1"/>
          <w:sz w:val="19"/>
        </w:rPr>
        <w:t>O</w:t>
      </w:r>
    </w:p>
    <w:p>
      <w:pPr>
        <w:pStyle w:val="Heading2"/>
        <w:spacing w:before="171"/>
        <w:ind w:left="127"/>
      </w:pPr>
      <w:r>
        <w:rPr>
          <w:color w:val="3B3B3D"/>
        </w:rPr>
        <w:t>Usnesení</w:t>
      </w:r>
      <w:r>
        <w:rPr>
          <w:color w:val="3B3B3D"/>
          <w:spacing w:val="-11"/>
        </w:rPr>
        <w:t> </w:t>
      </w:r>
      <w:r>
        <w:rPr>
          <w:color w:val="2B2B2B"/>
        </w:rPr>
        <w:t>bylo</w:t>
      </w:r>
      <w:r>
        <w:rPr>
          <w:color w:val="2B2B2B"/>
          <w:spacing w:val="-13"/>
        </w:rPr>
        <w:t> </w:t>
      </w:r>
      <w:r>
        <w:rPr>
          <w:color w:val="2B2B2B"/>
          <w:spacing w:val="-2"/>
        </w:rPr>
        <w:t>přijato.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1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pgSz w:w="11910" w:h="16850"/>
          <w:pgMar w:top="1420" w:bottom="0" w:left="992" w:right="425"/>
        </w:sectPr>
      </w:pPr>
    </w:p>
    <w:p>
      <w:pPr>
        <w:pStyle w:val="BodyText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2291</wp:posOffset>
                </wp:positionH>
                <wp:positionV relativeFrom="page">
                  <wp:posOffset>2372377</wp:posOffset>
                </wp:positionV>
                <wp:extent cx="1270" cy="8298815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1270" cy="82988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8298815">
                              <a:moveTo>
                                <a:pt x="0" y="829863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30688" from=".180435pt,840.236866pt" to=".180435pt,186.801361pt" stroked="true" strokeweight=".721739pt" strokecolor="#000000">
                <v:stroke dashstyle="solid"/>
                <w10:wrap type="none"/>
              </v:line>
            </w:pict>
          </mc:Fallback>
        </mc:AlternateContent>
      </w:r>
    </w:p>
    <w:p>
      <w:pPr>
        <w:pStyle w:val="BodyText"/>
        <w:spacing w:before="69"/>
        <w:rPr>
          <w:b/>
          <w:sz w:val="20"/>
        </w:rPr>
      </w:pPr>
    </w:p>
    <w:p>
      <w:pPr>
        <w:spacing w:line="20" w:lineRule="exact"/>
        <w:ind w:left="1366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35355" cy="13335"/>
                <wp:effectExtent l="9525" t="0" r="0" b="5714"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935355" cy="13335"/>
                          <a:chExt cx="935355" cy="1333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6360"/>
                            <a:ext cx="9353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5355" h="0">
                                <a:moveTo>
                                  <a:pt x="0" y="0"/>
                                </a:moveTo>
                                <a:lnTo>
                                  <a:pt x="934940" y="0"/>
                                </a:lnTo>
                              </a:path>
                            </a:pathLst>
                          </a:custGeom>
                          <a:ln w="12721">
                            <a:solidFill>
                              <a:srgbClr val="8AA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.650pt;height:1.05pt;mso-position-horizontal-relative:char;mso-position-vertical-relative:line" id="docshapegroup5" coordorigin="0,0" coordsize="1473,21">
                <v:line style="position:absolute" from="0,10" to="1472,10" stroked="true" strokeweight="1.001710pt" strokecolor="#8aa5dd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324" w:lineRule="auto" w:before="45"/>
        <w:ind w:left="1311" w:right="2979" w:hanging="810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3088971</wp:posOffset>
            </wp:positionH>
            <wp:positionV relativeFrom="paragraph">
              <wp:posOffset>-1011100</wp:posOffset>
            </wp:positionV>
            <wp:extent cx="1209923" cy="1222811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23" cy="1222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268864">
                <wp:simplePos x="0" y="0"/>
                <wp:positionH relativeFrom="page">
                  <wp:posOffset>1497375</wp:posOffset>
                </wp:positionH>
                <wp:positionV relativeFrom="paragraph">
                  <wp:posOffset>-801589</wp:posOffset>
                </wp:positionV>
                <wp:extent cx="985519" cy="97409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985519" cy="974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3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37"/>
                              </w:rPr>
                            </w:pPr>
                            <w:r>
                              <w:rPr>
                                <w:i/>
                                <w:color w:val="8AA5DD"/>
                                <w:spacing w:val="-5"/>
                                <w:w w:val="105"/>
                                <w:sz w:val="137"/>
                              </w:rPr>
                              <w:t>JL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117.903603pt;margin-top:-63.117302pt;width:77.6pt;height:76.7pt;mso-position-horizontal-relative:page;mso-position-vertical-relative:paragraph;z-index:-16047616" type="#_x0000_t202" id="docshape6" filled="false" stroked="false">
                <v:textbox inset="0,0,0,0">
                  <w:txbxContent>
                    <w:p>
                      <w:pPr>
                        <w:spacing w:line="1533" w:lineRule="exact" w:before="0"/>
                        <w:ind w:left="0" w:right="0" w:firstLine="0"/>
                        <w:jc w:val="left"/>
                        <w:rPr>
                          <w:i/>
                          <w:sz w:val="137"/>
                        </w:rPr>
                      </w:pPr>
                      <w:r>
                        <w:rPr>
                          <w:i/>
                          <w:color w:val="8AA5DD"/>
                          <w:spacing w:val="-5"/>
                          <w:w w:val="105"/>
                          <w:sz w:val="137"/>
                        </w:rPr>
                        <w:t>JL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B2B2B"/>
          <w:sz w:val="20"/>
        </w:rPr>
        <w:t>Mgr.</w:t>
      </w:r>
      <w:r>
        <w:rPr>
          <w:color w:val="2B2B2B"/>
          <w:spacing w:val="-24"/>
          <w:sz w:val="20"/>
        </w:rPr>
        <w:t> </w:t>
      </w:r>
      <w:r>
        <w:rPr>
          <w:color w:val="2B2B2B"/>
          <w:sz w:val="20"/>
        </w:rPr>
        <w:t>Zdeněk</w:t>
      </w:r>
      <w:r>
        <w:rPr>
          <w:color w:val="2B2B2B"/>
          <w:spacing w:val="-14"/>
          <w:sz w:val="20"/>
        </w:rPr>
        <w:t> </w:t>
      </w:r>
      <w:r>
        <w:rPr>
          <w:color w:val="2B2B2B"/>
          <w:sz w:val="20"/>
        </w:rPr>
        <w:t>Kučera</w:t>
      </w:r>
      <w:r>
        <w:rPr>
          <w:color w:val="4B4B4B"/>
          <w:sz w:val="20"/>
        </w:rPr>
        <w:t>,</w:t>
      </w:r>
      <w:r>
        <w:rPr>
          <w:color w:val="4B4B4B"/>
          <w:spacing w:val="-14"/>
          <w:sz w:val="20"/>
        </w:rPr>
        <w:t> </w:t>
      </w:r>
      <w:r>
        <w:rPr>
          <w:color w:val="2B2B2B"/>
          <w:sz w:val="20"/>
        </w:rPr>
        <w:t>MBA </w:t>
      </w:r>
      <w:r>
        <w:rPr>
          <w:color w:val="2B2B2B"/>
          <w:spacing w:val="-2"/>
          <w:sz w:val="20"/>
        </w:rPr>
        <w:t>starosta</w:t>
      </w:r>
    </w:p>
    <w:p>
      <w:pPr>
        <w:tabs>
          <w:tab w:pos="1265" w:val="left" w:leader="none"/>
        </w:tabs>
        <w:spacing w:before="88"/>
        <w:ind w:left="501" w:right="0" w:firstLine="0"/>
        <w:jc w:val="left"/>
        <w:rPr>
          <w:i/>
          <w:iCs/>
          <w:sz w:val="37"/>
          <w:szCs w:val="37"/>
        </w:rPr>
      </w:pPr>
      <w:r>
        <w:rPr/>
        <w:br w:type="column"/>
      </w:r>
      <w:r>
        <w:rPr>
          <w:i/>
          <w:iCs/>
          <w:color w:val="8083C6"/>
          <w:spacing w:val="-5"/>
          <w:sz w:val="37"/>
          <w:szCs w:val="37"/>
        </w:rPr>
        <w:t>�)</w:t>
      </w:r>
      <w:r>
        <w:rPr>
          <w:i/>
          <w:iCs/>
          <w:color w:val="8083C6"/>
          <w:sz w:val="37"/>
          <w:szCs w:val="37"/>
        </w:rPr>
        <w:tab/>
      </w:r>
      <w:r>
        <w:rPr>
          <w:i/>
          <w:iCs/>
          <w:color w:val="979ACA"/>
          <w:spacing w:val="-2"/>
          <w:sz w:val="37"/>
          <w:szCs w:val="37"/>
        </w:rPr>
        <w:t>?-</w:t>
      </w:r>
      <w:r>
        <w:rPr>
          <w:i/>
          <w:iCs/>
          <w:color w:val="979ACA"/>
          <w:spacing w:val="-10"/>
          <w:sz w:val="37"/>
          <w:szCs w:val="37"/>
        </w:rPr>
        <w:t>�</w:t>
      </w:r>
    </w:p>
    <w:p>
      <w:pPr>
        <w:spacing w:line="324" w:lineRule="auto" w:before="66"/>
        <w:ind w:left="880" w:right="358" w:hanging="349"/>
        <w:jc w:val="left"/>
        <w:rPr>
          <w:sz w:val="20"/>
        </w:rPr>
      </w:pPr>
      <w:r>
        <w:rPr>
          <w:color w:val="2B2B2B"/>
          <w:sz w:val="20"/>
        </w:rPr>
        <w:t>Mgr.</w:t>
      </w:r>
      <w:r>
        <w:rPr>
          <w:color w:val="2B2B2B"/>
          <w:spacing w:val="-21"/>
          <w:sz w:val="20"/>
        </w:rPr>
        <w:t> </w:t>
      </w:r>
      <w:r>
        <w:rPr>
          <w:color w:val="2B2B2B"/>
          <w:sz w:val="20"/>
        </w:rPr>
        <w:t>Ondřej</w:t>
      </w:r>
      <w:r>
        <w:rPr>
          <w:color w:val="2B2B2B"/>
          <w:spacing w:val="-14"/>
          <w:sz w:val="20"/>
        </w:rPr>
        <w:t> </w:t>
      </w:r>
      <w:r>
        <w:rPr>
          <w:color w:val="2B2B2B"/>
          <w:sz w:val="20"/>
        </w:rPr>
        <w:t>Lněnička </w:t>
      </w:r>
      <w:r>
        <w:rPr>
          <w:color w:val="2B2B2B"/>
          <w:spacing w:val="-2"/>
          <w:sz w:val="20"/>
        </w:rPr>
        <w:t>místostarosta</w:t>
      </w:r>
    </w:p>
    <w:p>
      <w:pPr>
        <w:spacing w:after="0" w:line="324" w:lineRule="auto"/>
        <w:jc w:val="left"/>
        <w:rPr>
          <w:sz w:val="20"/>
        </w:rPr>
        <w:sectPr>
          <w:type w:val="continuous"/>
          <w:pgSz w:w="11910" w:h="16850"/>
          <w:pgMar w:top="0" w:bottom="0" w:left="992" w:right="425"/>
          <w:cols w:num="2" w:equalWidth="0">
            <w:col w:w="5818" w:space="754"/>
            <w:col w:w="3921"/>
          </w:cols>
        </w:sectPr>
      </w:pPr>
    </w:p>
    <w:p>
      <w:pPr>
        <w:pStyle w:val="BodyText"/>
        <w:spacing w:before="8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3970" cy="10671175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13970" cy="10671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" h="10671175">
                              <a:moveTo>
                                <a:pt x="13749" y="0"/>
                              </a:moveTo>
                              <a:lnTo>
                                <a:pt x="13749" y="10671007"/>
                              </a:lnTo>
                              <a:lnTo>
                                <a:pt x="0" y="10671007"/>
                              </a:lnTo>
                              <a:lnTo>
                                <a:pt x="0" y="0"/>
                              </a:lnTo>
                              <a:lnTo>
                                <a:pt x="137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-.000015pt;width:1.082608pt;height:840.236819pt;mso-position-horizontal-relative:page;mso-position-vertical-relative:page;z-index:15732736" id="docshape7" filled="true" fillcolor="#000000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ind w:right="178"/>
        <w:jc w:val="right"/>
      </w:pPr>
      <w:r>
        <w:rPr>
          <w:color w:val="343434"/>
          <w:spacing w:val="-4"/>
        </w:rPr>
        <w:t>PŘÍLOHA</w:t>
      </w:r>
      <w:r>
        <w:rPr>
          <w:color w:val="343434"/>
          <w:spacing w:val="6"/>
        </w:rPr>
        <w:t> </w:t>
      </w:r>
      <w:r>
        <w:rPr>
          <w:color w:val="343434"/>
          <w:spacing w:val="-4"/>
        </w:rPr>
        <w:t>č.</w:t>
      </w:r>
      <w:r>
        <w:rPr>
          <w:color w:val="343434"/>
          <w:spacing w:val="-26"/>
        </w:rPr>
        <w:t> </w:t>
      </w:r>
      <w:r>
        <w:rPr>
          <w:color w:val="343434"/>
          <w:spacing w:val="-10"/>
        </w:rPr>
        <w:t>1</w:t>
      </w:r>
    </w:p>
    <w:p>
      <w:pPr>
        <w:pStyle w:val="BodyText"/>
        <w:spacing w:before="63"/>
        <w:ind w:right="153"/>
        <w:jc w:val="right"/>
      </w:pPr>
      <w:r>
        <w:rPr>
          <w:color w:val="343434"/>
          <w:spacing w:val="-2"/>
          <w:w w:val="110"/>
        </w:rPr>
        <w:t>usneseníč.605/Z25/26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719537</wp:posOffset>
                </wp:positionH>
                <wp:positionV relativeFrom="paragraph">
                  <wp:posOffset>278615</wp:posOffset>
                </wp:positionV>
                <wp:extent cx="5536565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5536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6565" h="0">
                              <a:moveTo>
                                <a:pt x="0" y="0"/>
                              </a:moveTo>
                              <a:lnTo>
                                <a:pt x="5536313" y="0"/>
                              </a:lnTo>
                            </a:path>
                          </a:pathLst>
                        </a:custGeom>
                        <a:ln w="91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656494pt;margin-top:21.938192pt;width:435.95pt;height:.1pt;mso-position-horizontal-relative:page;mso-position-vertical-relative:paragraph;z-index:-15725568;mso-wrap-distance-left:0;mso-wrap-distance-right:0" id="docshape8" coordorigin="1133,439" coordsize="8719,0" path="m1133,439l9852,439e" filled="false" stroked="true" strokeweight=".72123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208" w:val="left" w:leader="none"/>
        </w:tabs>
        <w:spacing w:before="40" w:after="27"/>
        <w:ind w:left="3173" w:right="0" w:firstLine="0"/>
        <w:jc w:val="left"/>
        <w:rPr>
          <w:b/>
          <w:sz w:val="18"/>
        </w:rPr>
      </w:pPr>
      <w:r>
        <w:rPr>
          <w:b/>
          <w:color w:val="343434"/>
          <w:spacing w:val="-2"/>
          <w:sz w:val="18"/>
        </w:rPr>
        <w:t>Položka</w:t>
      </w:r>
      <w:r>
        <w:rPr>
          <w:b/>
          <w:color w:val="343434"/>
          <w:sz w:val="18"/>
        </w:rPr>
        <w:tab/>
        <w:t>Rozpočet </w:t>
      </w:r>
      <w:r>
        <w:rPr>
          <w:b/>
          <w:color w:val="343434"/>
          <w:spacing w:val="-4"/>
          <w:sz w:val="18"/>
        </w:rPr>
        <w:t>2026</w:t>
      </w:r>
    </w:p>
    <w:p>
      <w:pPr>
        <w:spacing w:line="20" w:lineRule="exact"/>
        <w:ind w:left="14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536565" cy="9525"/>
                <wp:effectExtent l="9525" t="0" r="0" b="0"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5536565" cy="9525"/>
                          <a:chExt cx="5536565" cy="952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4579"/>
                            <a:ext cx="5536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6565" h="0">
                                <a:moveTo>
                                  <a:pt x="0" y="0"/>
                                </a:moveTo>
                                <a:lnTo>
                                  <a:pt x="5536313" y="0"/>
                                </a:lnTo>
                              </a:path>
                            </a:pathLst>
                          </a:custGeom>
                          <a:ln w="91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35.95pt;height:.75pt;mso-position-horizontal-relative:char;mso-position-vertical-relative:line" id="docshapegroup9" coordorigin="0,0" coordsize="8719,15">
                <v:line style="position:absolute" from="0,7" to="8719,7" stroked="true" strokeweight=".72123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0"/>
        <w:rPr>
          <w:b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6"/>
        <w:gridCol w:w="5695"/>
        <w:gridCol w:w="2014"/>
      </w:tblGrid>
      <w:tr>
        <w:trPr>
          <w:trHeight w:val="251" w:hRule="atLeast"/>
        </w:trPr>
        <w:tc>
          <w:tcPr>
            <w:tcW w:w="6691" w:type="dxa"/>
            <w:gridSpan w:val="2"/>
          </w:tcPr>
          <w:p>
            <w:pPr>
              <w:pStyle w:val="TableParagraph"/>
              <w:spacing w:line="177" w:lineRule="exact" w:before="54"/>
              <w:ind w:left="75"/>
              <w:jc w:val="center"/>
              <w:rPr>
                <w:b/>
                <w:sz w:val="18"/>
              </w:rPr>
            </w:pPr>
            <w:r>
              <w:rPr>
                <w:b/>
                <w:color w:val="343434"/>
                <w:spacing w:val="-2"/>
                <w:sz w:val="18"/>
              </w:rPr>
              <w:t>PŘÍJMY</w:t>
            </w:r>
          </w:p>
        </w:tc>
        <w:tc>
          <w:tcPr>
            <w:tcW w:w="2014" w:type="dxa"/>
          </w:tcPr>
          <w:p>
            <w:pPr>
              <w:pStyle w:val="TableParagraph"/>
              <w:spacing w:line="177" w:lineRule="exact" w:before="54"/>
              <w:ind w:left="621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w w:val="105"/>
                <w:sz w:val="18"/>
              </w:rPr>
              <w:t>(v</w:t>
            </w:r>
            <w:r>
              <w:rPr>
                <w:b/>
                <w:color w:val="343434"/>
                <w:spacing w:val="-3"/>
                <w:w w:val="105"/>
                <w:sz w:val="18"/>
              </w:rPr>
              <w:t> </w:t>
            </w:r>
            <w:r>
              <w:rPr>
                <w:b/>
                <w:color w:val="343434"/>
                <w:w w:val="105"/>
                <w:sz w:val="18"/>
              </w:rPr>
              <w:t>tis.</w:t>
            </w:r>
            <w:r>
              <w:rPr>
                <w:b/>
                <w:color w:val="343434"/>
                <w:spacing w:val="-11"/>
                <w:w w:val="105"/>
                <w:sz w:val="18"/>
              </w:rPr>
              <w:t> </w:t>
            </w:r>
            <w:r>
              <w:rPr>
                <w:b/>
                <w:color w:val="343434"/>
                <w:spacing w:val="-5"/>
                <w:w w:val="105"/>
                <w:sz w:val="18"/>
              </w:rPr>
              <w:t>Kč)</w:t>
            </w:r>
          </w:p>
        </w:tc>
      </w:tr>
      <w:tr>
        <w:trPr>
          <w:trHeight w:val="244" w:hRule="atLeast"/>
        </w:trPr>
        <w:tc>
          <w:tcPr>
            <w:tcW w:w="6691" w:type="dxa"/>
            <w:gridSpan w:val="2"/>
          </w:tcPr>
          <w:p>
            <w:pPr>
              <w:pStyle w:val="TableParagraph"/>
              <w:spacing w:line="172" w:lineRule="exact" w:before="52"/>
              <w:ind w:left="851"/>
              <w:jc w:val="left"/>
              <w:rPr>
                <w:b/>
                <w:sz w:val="18"/>
              </w:rPr>
            </w:pPr>
            <w:r>
              <w:rPr>
                <w:color w:val="343434"/>
                <w:w w:val="105"/>
                <w:sz w:val="19"/>
              </w:rPr>
              <w:t>I.</w:t>
            </w:r>
            <w:r>
              <w:rPr>
                <w:color w:val="343434"/>
                <w:spacing w:val="17"/>
                <w:w w:val="105"/>
                <w:sz w:val="19"/>
              </w:rPr>
              <w:t> </w:t>
            </w:r>
            <w:r>
              <w:rPr>
                <w:b/>
                <w:color w:val="343434"/>
                <w:w w:val="105"/>
                <w:sz w:val="18"/>
              </w:rPr>
              <w:t>Daňové</w:t>
            </w:r>
            <w:r>
              <w:rPr>
                <w:b/>
                <w:color w:val="343434"/>
                <w:spacing w:val="-14"/>
                <w:w w:val="105"/>
                <w:sz w:val="18"/>
              </w:rPr>
              <w:t> </w:t>
            </w:r>
            <w:r>
              <w:rPr>
                <w:b/>
                <w:color w:val="343434"/>
                <w:spacing w:val="-2"/>
                <w:w w:val="105"/>
                <w:sz w:val="18"/>
              </w:rPr>
              <w:t>příjmy</w:t>
            </w:r>
          </w:p>
        </w:tc>
        <w:tc>
          <w:tcPr>
            <w:tcW w:w="201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58" w:hRule="atLeast"/>
        </w:trPr>
        <w:tc>
          <w:tcPr>
            <w:tcW w:w="996" w:type="dxa"/>
          </w:tcPr>
          <w:p>
            <w:pPr>
              <w:pStyle w:val="TableParagraph"/>
              <w:spacing w:line="172" w:lineRule="exact" w:before="66"/>
              <w:ind w:right="-58"/>
              <w:rPr>
                <w:sz w:val="19"/>
              </w:rPr>
            </w:pPr>
            <w:r>
              <w:rPr>
                <w:color w:val="343434"/>
                <w:spacing w:val="-4"/>
                <w:w w:val="115"/>
                <w:sz w:val="19"/>
              </w:rPr>
              <w:t>1361</w:t>
            </w:r>
          </w:p>
        </w:tc>
        <w:tc>
          <w:tcPr>
            <w:tcW w:w="5695" w:type="dxa"/>
          </w:tcPr>
          <w:p>
            <w:pPr>
              <w:pStyle w:val="TableParagraph"/>
              <w:spacing w:line="179" w:lineRule="exact" w:before="59"/>
              <w:ind w:left="52"/>
              <w:jc w:val="left"/>
              <w:rPr>
                <w:sz w:val="19"/>
              </w:rPr>
            </w:pPr>
            <w:r>
              <w:rPr>
                <w:color w:val="343434"/>
                <w:spacing w:val="-2"/>
                <w:sz w:val="19"/>
              </w:rPr>
              <w:t>Správní</w:t>
            </w:r>
            <w:r>
              <w:rPr>
                <w:color w:val="343434"/>
                <w:spacing w:val="-4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poplatky</w:t>
            </w:r>
          </w:p>
        </w:tc>
        <w:tc>
          <w:tcPr>
            <w:tcW w:w="2014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52"/>
              <w:ind w:right="-15"/>
              <w:rPr>
                <w:sz w:val="19"/>
              </w:rPr>
            </w:pPr>
            <w:r>
              <w:rPr>
                <w:color w:val="343434"/>
                <w:w w:val="105"/>
                <w:sz w:val="19"/>
              </w:rPr>
              <w:t>3</w:t>
            </w:r>
            <w:r>
              <w:rPr>
                <w:color w:val="343434"/>
                <w:spacing w:val="1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250,00</w:t>
            </w:r>
          </w:p>
        </w:tc>
      </w:tr>
      <w:tr>
        <w:trPr>
          <w:trHeight w:val="258" w:hRule="atLeast"/>
        </w:trPr>
        <w:tc>
          <w:tcPr>
            <w:tcW w:w="996" w:type="dxa"/>
          </w:tcPr>
          <w:p>
            <w:pPr>
              <w:pStyle w:val="TableParagraph"/>
              <w:spacing w:before="52"/>
              <w:ind w:right="37"/>
              <w:rPr>
                <w:sz w:val="19"/>
              </w:rPr>
            </w:pPr>
            <w:r>
              <w:rPr>
                <w:color w:val="343434"/>
                <w:spacing w:val="-4"/>
                <w:sz w:val="19"/>
              </w:rPr>
              <w:t>13xx</w:t>
            </w:r>
          </w:p>
        </w:tc>
        <w:tc>
          <w:tcPr>
            <w:tcW w:w="5695" w:type="dxa"/>
          </w:tcPr>
          <w:p>
            <w:pPr>
              <w:pStyle w:val="TableParagraph"/>
              <w:spacing w:before="52"/>
              <w:ind w:left="53"/>
              <w:jc w:val="left"/>
              <w:rPr>
                <w:sz w:val="19"/>
              </w:rPr>
            </w:pPr>
            <w:r>
              <w:rPr>
                <w:color w:val="343434"/>
                <w:w w:val="105"/>
                <w:sz w:val="19"/>
              </w:rPr>
              <w:t>Místní</w:t>
            </w:r>
            <w:r>
              <w:rPr>
                <w:color w:val="343434"/>
                <w:spacing w:val="-5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poplatky</w:t>
            </w:r>
          </w:p>
        </w:tc>
        <w:tc>
          <w:tcPr>
            <w:tcW w:w="2014" w:type="dxa"/>
          </w:tcPr>
          <w:p>
            <w:pPr>
              <w:pStyle w:val="TableParagraph"/>
              <w:spacing w:before="52"/>
              <w:ind w:right="-15"/>
              <w:rPr>
                <w:sz w:val="19"/>
              </w:rPr>
            </w:pPr>
            <w:r>
              <w:rPr>
                <w:color w:val="343434"/>
                <w:spacing w:val="-2"/>
                <w:w w:val="105"/>
                <w:sz w:val="19"/>
              </w:rPr>
              <w:t>21600,00</w:t>
            </w:r>
          </w:p>
        </w:tc>
      </w:tr>
      <w:tr>
        <w:trPr>
          <w:trHeight w:val="251" w:hRule="atLeast"/>
        </w:trPr>
        <w:tc>
          <w:tcPr>
            <w:tcW w:w="996" w:type="dxa"/>
          </w:tcPr>
          <w:p>
            <w:pPr>
              <w:pStyle w:val="TableParagraph"/>
              <w:spacing w:line="179" w:lineRule="exact" w:before="52"/>
              <w:ind w:right="-58"/>
              <w:rPr>
                <w:sz w:val="19"/>
              </w:rPr>
            </w:pPr>
            <w:r>
              <w:rPr>
                <w:color w:val="343434"/>
                <w:spacing w:val="-4"/>
                <w:w w:val="110"/>
                <w:sz w:val="19"/>
              </w:rPr>
              <w:t>1511</w:t>
            </w:r>
          </w:p>
        </w:tc>
        <w:tc>
          <w:tcPr>
            <w:tcW w:w="5695" w:type="dxa"/>
          </w:tcPr>
          <w:p>
            <w:pPr>
              <w:pStyle w:val="TableParagraph"/>
              <w:ind w:left="53"/>
              <w:jc w:val="left"/>
              <w:rPr>
                <w:sz w:val="19"/>
              </w:rPr>
            </w:pPr>
            <w:r>
              <w:rPr>
                <w:color w:val="1F1F21"/>
                <w:sz w:val="19"/>
              </w:rPr>
              <w:t>Daň</w:t>
            </w:r>
            <w:r>
              <w:rPr>
                <w:color w:val="1F1F21"/>
                <w:spacing w:val="-4"/>
                <w:sz w:val="19"/>
              </w:rPr>
              <w:t> </w:t>
            </w:r>
            <w:r>
              <w:rPr>
                <w:color w:val="343434"/>
                <w:sz w:val="19"/>
              </w:rPr>
              <w:t>z</w:t>
            </w:r>
            <w:r>
              <w:rPr>
                <w:color w:val="343434"/>
                <w:spacing w:val="-13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nemovitosti</w:t>
            </w:r>
          </w:p>
        </w:tc>
        <w:tc>
          <w:tcPr>
            <w:tcW w:w="2014" w:type="dxa"/>
          </w:tcPr>
          <w:p>
            <w:pPr>
              <w:pStyle w:val="TableParagraph"/>
              <w:spacing w:line="194" w:lineRule="exact" w:before="37"/>
              <w:ind w:right="-29"/>
              <w:rPr>
                <w:sz w:val="19"/>
              </w:rPr>
            </w:pPr>
            <w:r>
              <w:rPr>
                <w:color w:val="343434"/>
                <w:w w:val="105"/>
                <w:sz w:val="19"/>
              </w:rPr>
              <w:t>58</w:t>
            </w:r>
            <w:r>
              <w:rPr>
                <w:color w:val="343434"/>
                <w:spacing w:val="-13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000,00</w:t>
            </w:r>
          </w:p>
        </w:tc>
      </w:tr>
      <w:tr>
        <w:trPr>
          <w:trHeight w:val="251" w:hRule="atLeast"/>
        </w:trPr>
        <w:tc>
          <w:tcPr>
            <w:tcW w:w="996" w:type="dxa"/>
          </w:tcPr>
          <w:p>
            <w:pPr>
              <w:pStyle w:val="TableParagraph"/>
              <w:spacing w:line="177" w:lineRule="exact" w:before="54"/>
              <w:ind w:right="54"/>
              <w:rPr>
                <w:b/>
                <w:sz w:val="18"/>
              </w:rPr>
            </w:pPr>
            <w:r>
              <w:rPr>
                <w:b/>
                <w:color w:val="343434"/>
                <w:spacing w:val="-5"/>
                <w:w w:val="105"/>
                <w:sz w:val="18"/>
              </w:rPr>
              <w:t>li.</w:t>
            </w:r>
          </w:p>
        </w:tc>
        <w:tc>
          <w:tcPr>
            <w:tcW w:w="5695" w:type="dxa"/>
          </w:tcPr>
          <w:p>
            <w:pPr>
              <w:pStyle w:val="TableParagraph"/>
              <w:spacing w:line="184" w:lineRule="exact" w:before="47"/>
              <w:ind w:left="54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spacing w:val="-2"/>
                <w:w w:val="105"/>
                <w:sz w:val="18"/>
              </w:rPr>
              <w:t>Nedaňové</w:t>
            </w:r>
            <w:r>
              <w:rPr>
                <w:b/>
                <w:color w:val="343434"/>
                <w:spacing w:val="-4"/>
                <w:w w:val="105"/>
                <w:sz w:val="18"/>
              </w:rPr>
              <w:t> </w:t>
            </w:r>
            <w:r>
              <w:rPr>
                <w:b/>
                <w:color w:val="343434"/>
                <w:spacing w:val="-2"/>
                <w:w w:val="105"/>
                <w:sz w:val="18"/>
              </w:rPr>
              <w:t>příjmy</w:t>
            </w:r>
          </w:p>
        </w:tc>
        <w:tc>
          <w:tcPr>
            <w:tcW w:w="2014" w:type="dxa"/>
          </w:tcPr>
          <w:p>
            <w:pPr>
              <w:pStyle w:val="TableParagraph"/>
              <w:spacing w:line="184" w:lineRule="exact" w:before="47"/>
              <w:ind w:right="-29"/>
              <w:rPr>
                <w:b/>
                <w:sz w:val="18"/>
              </w:rPr>
            </w:pPr>
            <w:r>
              <w:rPr>
                <w:b/>
                <w:color w:val="343434"/>
                <w:w w:val="110"/>
                <w:sz w:val="18"/>
              </w:rPr>
              <w:t>10</w:t>
            </w:r>
            <w:r>
              <w:rPr>
                <w:b/>
                <w:color w:val="343434"/>
                <w:spacing w:val="-13"/>
                <w:w w:val="110"/>
                <w:sz w:val="18"/>
              </w:rPr>
              <w:t> </w:t>
            </w:r>
            <w:r>
              <w:rPr>
                <w:b/>
                <w:color w:val="343434"/>
                <w:spacing w:val="-2"/>
                <w:w w:val="110"/>
                <w:sz w:val="18"/>
              </w:rPr>
              <w:t>725,00</w:t>
            </w:r>
          </w:p>
        </w:tc>
      </w:tr>
      <w:tr>
        <w:trPr>
          <w:trHeight w:val="251" w:hRule="atLeast"/>
        </w:trPr>
        <w:tc>
          <w:tcPr>
            <w:tcW w:w="996" w:type="dxa"/>
          </w:tcPr>
          <w:p>
            <w:pPr>
              <w:pStyle w:val="TableParagraph"/>
              <w:ind w:right="-15"/>
              <w:rPr>
                <w:b/>
                <w:sz w:val="19"/>
              </w:rPr>
            </w:pPr>
            <w:r>
              <w:rPr>
                <w:b/>
                <w:color w:val="343434"/>
                <w:spacing w:val="-4"/>
                <w:w w:val="70"/>
                <w:sz w:val="19"/>
              </w:rPr>
              <w:t>111.</w:t>
            </w:r>
          </w:p>
        </w:tc>
        <w:tc>
          <w:tcPr>
            <w:tcW w:w="5695" w:type="dxa"/>
          </w:tcPr>
          <w:p>
            <w:pPr>
              <w:pStyle w:val="TableParagraph"/>
              <w:spacing w:line="177" w:lineRule="exact" w:before="54"/>
              <w:ind w:left="54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sz w:val="18"/>
              </w:rPr>
              <w:t>Kapitálové</w:t>
            </w:r>
            <w:r>
              <w:rPr>
                <w:b/>
                <w:color w:val="343434"/>
                <w:spacing w:val="18"/>
                <w:sz w:val="18"/>
              </w:rPr>
              <w:t> </w:t>
            </w:r>
            <w:r>
              <w:rPr>
                <w:b/>
                <w:color w:val="343434"/>
                <w:spacing w:val="-2"/>
                <w:sz w:val="18"/>
              </w:rPr>
              <w:t>příjmy</w:t>
            </w:r>
          </w:p>
        </w:tc>
        <w:tc>
          <w:tcPr>
            <w:tcW w:w="2014" w:type="dxa"/>
          </w:tcPr>
          <w:p>
            <w:pPr>
              <w:pStyle w:val="TableParagraph"/>
              <w:spacing w:line="192" w:lineRule="exact" w:before="39"/>
              <w:ind w:right="-29"/>
              <w:rPr>
                <w:b/>
                <w:sz w:val="18"/>
              </w:rPr>
            </w:pPr>
            <w:r>
              <w:rPr>
                <w:b/>
                <w:color w:val="343434"/>
                <w:spacing w:val="-4"/>
                <w:w w:val="110"/>
                <w:sz w:val="18"/>
              </w:rPr>
              <w:t>0,00</w:t>
            </w:r>
          </w:p>
        </w:tc>
      </w:tr>
      <w:tr>
        <w:trPr>
          <w:trHeight w:val="251" w:hRule="atLeast"/>
        </w:trPr>
        <w:tc>
          <w:tcPr>
            <w:tcW w:w="996" w:type="dxa"/>
          </w:tcPr>
          <w:p>
            <w:pPr>
              <w:pStyle w:val="TableParagraph"/>
              <w:spacing w:line="177" w:lineRule="exact" w:before="54"/>
              <w:ind w:right="-29"/>
              <w:rPr>
                <w:b/>
                <w:sz w:val="18"/>
              </w:rPr>
            </w:pPr>
            <w:r>
              <w:rPr>
                <w:b/>
                <w:color w:val="343434"/>
                <w:spacing w:val="-5"/>
                <w:w w:val="110"/>
                <w:sz w:val="18"/>
              </w:rPr>
              <w:t>IV.</w:t>
            </w:r>
          </w:p>
        </w:tc>
        <w:tc>
          <w:tcPr>
            <w:tcW w:w="5695" w:type="dxa"/>
          </w:tcPr>
          <w:p>
            <w:pPr>
              <w:pStyle w:val="TableParagraph"/>
              <w:spacing w:line="184" w:lineRule="exact" w:before="47"/>
              <w:ind w:left="62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w w:val="105"/>
                <w:sz w:val="18"/>
              </w:rPr>
              <w:t>Přijaté </w:t>
            </w:r>
            <w:r>
              <w:rPr>
                <w:b/>
                <w:color w:val="343434"/>
                <w:spacing w:val="-2"/>
                <w:w w:val="105"/>
                <w:sz w:val="18"/>
              </w:rPr>
              <w:t>transfery</w:t>
            </w:r>
          </w:p>
        </w:tc>
        <w:tc>
          <w:tcPr>
            <w:tcW w:w="2014" w:type="dxa"/>
          </w:tcPr>
          <w:p>
            <w:pPr>
              <w:pStyle w:val="TableParagraph"/>
              <w:spacing w:line="184" w:lineRule="exact" w:before="47"/>
              <w:ind w:right="-29"/>
              <w:rPr>
                <w:b/>
                <w:sz w:val="18"/>
              </w:rPr>
            </w:pPr>
            <w:r>
              <w:rPr>
                <w:b/>
                <w:color w:val="343434"/>
                <w:spacing w:val="-2"/>
                <w:w w:val="110"/>
                <w:sz w:val="18"/>
              </w:rPr>
              <w:t>243</w:t>
            </w:r>
            <w:r>
              <w:rPr>
                <w:b/>
                <w:color w:val="343434"/>
                <w:spacing w:val="-12"/>
                <w:w w:val="110"/>
                <w:sz w:val="18"/>
              </w:rPr>
              <w:t> </w:t>
            </w:r>
            <w:r>
              <w:rPr>
                <w:b/>
                <w:color w:val="343434"/>
                <w:spacing w:val="-2"/>
                <w:w w:val="110"/>
                <w:sz w:val="18"/>
              </w:rPr>
              <w:t>751,20</w:t>
            </w:r>
          </w:p>
        </w:tc>
      </w:tr>
      <w:tr>
        <w:trPr>
          <w:trHeight w:val="251" w:hRule="atLeast"/>
        </w:trPr>
        <w:tc>
          <w:tcPr>
            <w:tcW w:w="996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-58"/>
              <w:rPr>
                <w:sz w:val="19"/>
              </w:rPr>
            </w:pPr>
            <w:r>
              <w:rPr>
                <w:color w:val="1F1F21"/>
                <w:spacing w:val="-4"/>
                <w:w w:val="110"/>
                <w:sz w:val="19"/>
              </w:rPr>
              <w:t>4131</w:t>
            </w:r>
          </w:p>
        </w:tc>
        <w:tc>
          <w:tcPr>
            <w:tcW w:w="569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194" w:lineRule="exact" w:before="37"/>
              <w:ind w:left="77"/>
              <w:jc w:val="left"/>
              <w:rPr>
                <w:sz w:val="19"/>
              </w:rPr>
            </w:pPr>
            <w:r>
              <w:rPr>
                <w:color w:val="343434"/>
                <w:sz w:val="19"/>
              </w:rPr>
              <w:t>Převody</w:t>
            </w:r>
            <w:r>
              <w:rPr>
                <w:color w:val="343434"/>
                <w:spacing w:val="9"/>
                <w:sz w:val="19"/>
              </w:rPr>
              <w:t> </w:t>
            </w:r>
            <w:r>
              <w:rPr>
                <w:color w:val="343434"/>
                <w:sz w:val="19"/>
              </w:rPr>
              <w:t>z</w:t>
            </w:r>
            <w:r>
              <w:rPr>
                <w:color w:val="343434"/>
                <w:spacing w:val="-10"/>
                <w:sz w:val="19"/>
              </w:rPr>
              <w:t> </w:t>
            </w:r>
            <w:r>
              <w:rPr>
                <w:color w:val="343434"/>
                <w:sz w:val="19"/>
              </w:rPr>
              <w:t>vlastních</w:t>
            </w:r>
            <w:r>
              <w:rPr>
                <w:color w:val="343434"/>
                <w:spacing w:val="2"/>
                <w:sz w:val="19"/>
              </w:rPr>
              <w:t> </w:t>
            </w:r>
            <w:r>
              <w:rPr>
                <w:color w:val="343434"/>
                <w:sz w:val="19"/>
              </w:rPr>
              <w:t>fondů </w:t>
            </w:r>
            <w:r>
              <w:rPr>
                <w:color w:val="1F1F21"/>
                <w:sz w:val="19"/>
              </w:rPr>
              <w:t>hosp.</w:t>
            </w:r>
            <w:r>
              <w:rPr>
                <w:color w:val="1F1F21"/>
                <w:spacing w:val="-6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činnosti</w:t>
            </w:r>
          </w:p>
        </w:tc>
        <w:tc>
          <w:tcPr>
            <w:tcW w:w="2014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01" w:lineRule="exact" w:before="30"/>
              <w:ind w:right="-15"/>
              <w:rPr>
                <w:sz w:val="19"/>
              </w:rPr>
            </w:pPr>
            <w:r>
              <w:rPr>
                <w:color w:val="343434"/>
                <w:spacing w:val="-2"/>
                <w:w w:val="105"/>
                <w:sz w:val="19"/>
              </w:rPr>
              <w:t>35</w:t>
            </w:r>
            <w:r>
              <w:rPr>
                <w:color w:val="343434"/>
                <w:spacing w:val="-16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000,00</w:t>
            </w:r>
          </w:p>
        </w:tc>
      </w:tr>
      <w:tr>
        <w:trPr>
          <w:trHeight w:val="251" w:hRule="atLeast"/>
        </w:trPr>
        <w:tc>
          <w:tcPr>
            <w:tcW w:w="996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-29"/>
              <w:rPr>
                <w:sz w:val="19"/>
              </w:rPr>
            </w:pPr>
            <w:r>
              <w:rPr>
                <w:color w:val="343434"/>
                <w:spacing w:val="-4"/>
                <w:w w:val="105"/>
                <w:sz w:val="19"/>
              </w:rPr>
              <w:t>4137</w:t>
            </w:r>
          </w:p>
        </w:tc>
        <w:tc>
          <w:tcPr>
            <w:tcW w:w="569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194" w:lineRule="exact" w:before="37"/>
              <w:ind w:left="77"/>
              <w:jc w:val="left"/>
              <w:rPr>
                <w:sz w:val="19"/>
              </w:rPr>
            </w:pPr>
            <w:r>
              <w:rPr>
                <w:color w:val="1F1F21"/>
                <w:sz w:val="19"/>
              </w:rPr>
              <w:t>Přijaté</w:t>
            </w:r>
            <w:r>
              <w:rPr>
                <w:color w:val="1F1F21"/>
                <w:spacing w:val="6"/>
                <w:sz w:val="19"/>
              </w:rPr>
              <w:t> </w:t>
            </w:r>
            <w:r>
              <w:rPr>
                <w:color w:val="343434"/>
                <w:sz w:val="19"/>
              </w:rPr>
              <w:t>dotace</w:t>
            </w:r>
            <w:r>
              <w:rPr>
                <w:color w:val="343434"/>
                <w:spacing w:val="11"/>
                <w:sz w:val="19"/>
              </w:rPr>
              <w:t> </w:t>
            </w:r>
            <w:r>
              <w:rPr>
                <w:color w:val="343434"/>
                <w:sz w:val="19"/>
              </w:rPr>
              <w:t>z</w:t>
            </w:r>
            <w:r>
              <w:rPr>
                <w:color w:val="343434"/>
                <w:spacing w:val="-1"/>
                <w:sz w:val="19"/>
              </w:rPr>
              <w:t> </w:t>
            </w:r>
            <w:r>
              <w:rPr>
                <w:color w:val="343434"/>
                <w:sz w:val="19"/>
              </w:rPr>
              <w:t>rozpočtu</w:t>
            </w:r>
            <w:r>
              <w:rPr>
                <w:color w:val="343434"/>
                <w:spacing w:val="10"/>
                <w:sz w:val="19"/>
              </w:rPr>
              <w:t> </w:t>
            </w:r>
            <w:r>
              <w:rPr>
                <w:color w:val="1F1F21"/>
                <w:spacing w:val="-5"/>
                <w:sz w:val="19"/>
              </w:rPr>
              <w:t>HMP</w:t>
            </w:r>
          </w:p>
        </w:tc>
        <w:tc>
          <w:tcPr>
            <w:tcW w:w="2014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194" w:lineRule="exact" w:before="37"/>
              <w:ind w:right="-15"/>
              <w:rPr>
                <w:sz w:val="19"/>
              </w:rPr>
            </w:pPr>
            <w:r>
              <w:rPr>
                <w:color w:val="343434"/>
                <w:w w:val="105"/>
                <w:sz w:val="19"/>
              </w:rPr>
              <w:t>182</w:t>
            </w:r>
            <w:r>
              <w:rPr>
                <w:color w:val="343434"/>
                <w:spacing w:val="-11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834,70</w:t>
            </w:r>
          </w:p>
        </w:tc>
      </w:tr>
      <w:tr>
        <w:trPr>
          <w:trHeight w:val="258" w:hRule="atLeast"/>
        </w:trPr>
        <w:tc>
          <w:tcPr>
            <w:tcW w:w="996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194" w:lineRule="exact"/>
              <w:ind w:right="-29"/>
              <w:rPr>
                <w:sz w:val="19"/>
              </w:rPr>
            </w:pPr>
            <w:r>
              <w:rPr>
                <w:color w:val="343434"/>
                <w:spacing w:val="-4"/>
                <w:w w:val="105"/>
                <w:sz w:val="19"/>
              </w:rPr>
              <w:t>4137</w:t>
            </w:r>
          </w:p>
        </w:tc>
        <w:tc>
          <w:tcPr>
            <w:tcW w:w="569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194" w:lineRule="exact"/>
              <w:ind w:left="84"/>
              <w:jc w:val="left"/>
              <w:rPr>
                <w:sz w:val="19"/>
              </w:rPr>
            </w:pPr>
            <w:r>
              <w:rPr>
                <w:color w:val="343434"/>
                <w:sz w:val="19"/>
              </w:rPr>
              <w:t>Přijaté</w:t>
            </w:r>
            <w:r>
              <w:rPr>
                <w:color w:val="343434"/>
                <w:spacing w:val="15"/>
                <w:sz w:val="19"/>
              </w:rPr>
              <w:t> </w:t>
            </w:r>
            <w:r>
              <w:rPr>
                <w:color w:val="343434"/>
                <w:sz w:val="19"/>
              </w:rPr>
              <w:t>dotace</w:t>
            </w:r>
            <w:r>
              <w:rPr>
                <w:color w:val="343434"/>
                <w:spacing w:val="-1"/>
                <w:sz w:val="19"/>
              </w:rPr>
              <w:t> </w:t>
            </w:r>
            <w:r>
              <w:rPr>
                <w:color w:val="343434"/>
                <w:sz w:val="19"/>
              </w:rPr>
              <w:t>na</w:t>
            </w:r>
            <w:r>
              <w:rPr>
                <w:color w:val="343434"/>
                <w:spacing w:val="5"/>
                <w:sz w:val="19"/>
              </w:rPr>
              <w:t> </w:t>
            </w:r>
            <w:r>
              <w:rPr>
                <w:color w:val="343434"/>
                <w:sz w:val="19"/>
              </w:rPr>
              <w:t>výkon</w:t>
            </w:r>
            <w:r>
              <w:rPr>
                <w:color w:val="343434"/>
                <w:spacing w:val="4"/>
                <w:sz w:val="19"/>
              </w:rPr>
              <w:t> </w:t>
            </w:r>
            <w:r>
              <w:rPr>
                <w:color w:val="343434"/>
                <w:sz w:val="19"/>
              </w:rPr>
              <w:t>státní</w:t>
            </w:r>
            <w:r>
              <w:rPr>
                <w:color w:val="343434"/>
                <w:spacing w:val="3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správy</w:t>
            </w:r>
          </w:p>
        </w:tc>
        <w:tc>
          <w:tcPr>
            <w:tcW w:w="2014" w:type="dxa"/>
          </w:tcPr>
          <w:p>
            <w:pPr>
              <w:pStyle w:val="TableParagraph"/>
              <w:spacing w:line="201" w:lineRule="exact" w:before="37"/>
              <w:ind w:right="-29"/>
              <w:rPr>
                <w:sz w:val="19"/>
              </w:rPr>
            </w:pPr>
            <w:r>
              <w:rPr>
                <w:color w:val="343434"/>
                <w:sz w:val="19"/>
              </w:rPr>
              <w:t>25</w:t>
            </w:r>
            <w:r>
              <w:rPr>
                <w:color w:val="343434"/>
                <w:spacing w:val="-2"/>
                <w:sz w:val="19"/>
              </w:rPr>
              <w:t> 916,50</w:t>
            </w:r>
          </w:p>
        </w:tc>
      </w:tr>
      <w:tr>
        <w:trPr>
          <w:trHeight w:val="244" w:hRule="atLeast"/>
        </w:trPr>
        <w:tc>
          <w:tcPr>
            <w:tcW w:w="99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695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184" w:lineRule="exact" w:before="39"/>
              <w:ind w:left="86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spacing w:val="-2"/>
                <w:w w:val="105"/>
                <w:sz w:val="18"/>
              </w:rPr>
              <w:t>Příjmy</w:t>
            </w:r>
            <w:r>
              <w:rPr>
                <w:b/>
                <w:color w:val="343434"/>
                <w:spacing w:val="-6"/>
                <w:w w:val="105"/>
                <w:sz w:val="18"/>
              </w:rPr>
              <w:t> </w:t>
            </w:r>
            <w:r>
              <w:rPr>
                <w:b/>
                <w:color w:val="343434"/>
                <w:spacing w:val="-2"/>
                <w:w w:val="105"/>
                <w:sz w:val="18"/>
              </w:rPr>
              <w:t>celkem</w:t>
            </w:r>
          </w:p>
        </w:tc>
        <w:tc>
          <w:tcPr>
            <w:tcW w:w="2014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184" w:lineRule="exact" w:before="39"/>
              <w:ind w:right="-29"/>
              <w:rPr>
                <w:b/>
                <w:sz w:val="18"/>
              </w:rPr>
            </w:pPr>
            <w:r>
              <w:rPr>
                <w:b/>
                <w:color w:val="343434"/>
                <w:w w:val="105"/>
                <w:sz w:val="18"/>
              </w:rPr>
              <w:t>337</w:t>
            </w:r>
            <w:r>
              <w:rPr>
                <w:b/>
                <w:color w:val="343434"/>
                <w:spacing w:val="4"/>
                <w:w w:val="105"/>
                <w:sz w:val="18"/>
              </w:rPr>
              <w:t> </w:t>
            </w:r>
            <w:r>
              <w:rPr>
                <w:b/>
                <w:color w:val="343434"/>
                <w:spacing w:val="-2"/>
                <w:w w:val="105"/>
                <w:sz w:val="18"/>
              </w:rPr>
              <w:t>326,20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68" w:after="1"/>
        <w:rPr>
          <w:b/>
          <w:sz w:val="20"/>
        </w:rPr>
      </w:pPr>
    </w:p>
    <w:tbl>
      <w:tblPr>
        <w:tblW w:w="0" w:type="auto"/>
        <w:jc w:val="left"/>
        <w:tblInd w:w="20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5688"/>
        <w:gridCol w:w="2022"/>
      </w:tblGrid>
      <w:tr>
        <w:trPr>
          <w:trHeight w:val="251" w:hRule="atLeast"/>
        </w:trPr>
        <w:tc>
          <w:tcPr>
            <w:tcW w:w="989" w:type="dxa"/>
            <w:tcBorders>
              <w:right w:val="nil"/>
            </w:tcBorders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688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77" w:lineRule="exact" w:before="54"/>
              <w:ind w:right="930"/>
              <w:jc w:val="center"/>
              <w:rPr>
                <w:b/>
                <w:sz w:val="18"/>
              </w:rPr>
            </w:pPr>
            <w:r>
              <w:rPr>
                <w:b/>
                <w:color w:val="343434"/>
                <w:spacing w:val="-2"/>
                <w:sz w:val="18"/>
              </w:rPr>
              <w:t>VÝDAJE</w:t>
            </w:r>
          </w:p>
        </w:tc>
        <w:tc>
          <w:tcPr>
            <w:tcW w:w="2022" w:type="dxa"/>
            <w:tcBorders>
              <w:left w:val="nil"/>
            </w:tcBorders>
          </w:tcPr>
          <w:p>
            <w:pPr>
              <w:pStyle w:val="TableParagraph"/>
              <w:spacing w:line="184" w:lineRule="exact" w:before="47"/>
              <w:ind w:left="628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w w:val="105"/>
                <w:sz w:val="18"/>
              </w:rPr>
              <w:t>(v</w:t>
            </w:r>
            <w:r>
              <w:rPr>
                <w:b/>
                <w:color w:val="343434"/>
                <w:spacing w:val="-12"/>
                <w:w w:val="105"/>
                <w:sz w:val="18"/>
              </w:rPr>
              <w:t> </w:t>
            </w:r>
            <w:r>
              <w:rPr>
                <w:b/>
                <w:color w:val="343434"/>
                <w:w w:val="105"/>
                <w:sz w:val="18"/>
              </w:rPr>
              <w:t>tis.</w:t>
            </w:r>
            <w:r>
              <w:rPr>
                <w:b/>
                <w:color w:val="343434"/>
                <w:spacing w:val="-10"/>
                <w:w w:val="105"/>
                <w:sz w:val="18"/>
              </w:rPr>
              <w:t> </w:t>
            </w:r>
            <w:r>
              <w:rPr>
                <w:b/>
                <w:color w:val="343434"/>
                <w:spacing w:val="-5"/>
                <w:w w:val="105"/>
                <w:sz w:val="18"/>
              </w:rPr>
              <w:t>Kč)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170" w:lineRule="exact" w:before="61"/>
              <w:ind w:right="-15"/>
              <w:rPr>
                <w:b/>
                <w:sz w:val="18"/>
              </w:rPr>
            </w:pPr>
            <w:r>
              <w:rPr>
                <w:b/>
                <w:color w:val="343434"/>
                <w:spacing w:val="-5"/>
                <w:w w:val="110"/>
                <w:sz w:val="18"/>
              </w:rPr>
              <w:t>200</w:t>
            </w:r>
          </w:p>
        </w:tc>
        <w:tc>
          <w:tcPr>
            <w:tcW w:w="5688" w:type="dxa"/>
          </w:tcPr>
          <w:p>
            <w:pPr>
              <w:pStyle w:val="TableParagraph"/>
              <w:spacing w:line="177" w:lineRule="exact" w:before="54"/>
              <w:ind w:left="40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sz w:val="18"/>
              </w:rPr>
              <w:t>Městská</w:t>
            </w:r>
            <w:r>
              <w:rPr>
                <w:b/>
                <w:color w:val="343434"/>
                <w:spacing w:val="18"/>
                <w:sz w:val="18"/>
              </w:rPr>
              <w:t> </w:t>
            </w:r>
            <w:r>
              <w:rPr>
                <w:b/>
                <w:color w:val="343434"/>
                <w:spacing w:val="-2"/>
                <w:sz w:val="18"/>
              </w:rPr>
              <w:t>infrastruktura</w:t>
            </w:r>
          </w:p>
        </w:tc>
        <w:tc>
          <w:tcPr>
            <w:tcW w:w="2022" w:type="dxa"/>
          </w:tcPr>
          <w:p>
            <w:pPr>
              <w:pStyle w:val="TableParagraph"/>
              <w:spacing w:line="184" w:lineRule="exact" w:before="47"/>
              <w:ind w:right="1"/>
              <w:rPr>
                <w:b/>
                <w:sz w:val="18"/>
              </w:rPr>
            </w:pPr>
            <w:r>
              <w:rPr>
                <w:b/>
                <w:color w:val="343434"/>
                <w:w w:val="105"/>
                <w:sz w:val="18"/>
              </w:rPr>
              <w:t>14</w:t>
            </w:r>
            <w:r>
              <w:rPr>
                <w:b/>
                <w:color w:val="343434"/>
                <w:spacing w:val="-4"/>
                <w:w w:val="105"/>
                <w:sz w:val="18"/>
              </w:rPr>
              <w:t> </w:t>
            </w:r>
            <w:r>
              <w:rPr>
                <w:b/>
                <w:color w:val="343434"/>
                <w:spacing w:val="-2"/>
                <w:w w:val="110"/>
                <w:sz w:val="18"/>
              </w:rPr>
              <w:t>973,00</w:t>
            </w:r>
          </w:p>
        </w:tc>
      </w:tr>
      <w:tr>
        <w:trPr>
          <w:trHeight w:val="244" w:hRule="atLeast"/>
        </w:trPr>
        <w:tc>
          <w:tcPr>
            <w:tcW w:w="989" w:type="dxa"/>
          </w:tcPr>
          <w:p>
            <w:pPr>
              <w:pStyle w:val="TableParagraph"/>
              <w:spacing w:line="179" w:lineRule="exact"/>
              <w:rPr>
                <w:sz w:val="19"/>
              </w:rPr>
            </w:pPr>
            <w:r>
              <w:rPr>
                <w:color w:val="343434"/>
                <w:spacing w:val="-4"/>
                <w:sz w:val="19"/>
              </w:rPr>
              <w:t>37xx</w:t>
            </w:r>
          </w:p>
        </w:tc>
        <w:tc>
          <w:tcPr>
            <w:tcW w:w="5688" w:type="dxa"/>
          </w:tcPr>
          <w:p>
            <w:pPr>
              <w:pStyle w:val="TableParagraph"/>
              <w:spacing w:line="179" w:lineRule="exact"/>
              <w:ind w:left="44"/>
              <w:jc w:val="left"/>
              <w:rPr>
                <w:sz w:val="19"/>
              </w:rPr>
            </w:pPr>
            <w:r>
              <w:rPr>
                <w:color w:val="343434"/>
                <w:sz w:val="19"/>
              </w:rPr>
              <w:t>Ochrana</w:t>
            </w:r>
            <w:r>
              <w:rPr>
                <w:color w:val="343434"/>
                <w:spacing w:val="1"/>
                <w:sz w:val="19"/>
              </w:rPr>
              <w:t> </w:t>
            </w:r>
            <w:r>
              <w:rPr>
                <w:color w:val="343434"/>
                <w:sz w:val="19"/>
              </w:rPr>
              <w:t>životního</w:t>
            </w:r>
            <w:r>
              <w:rPr>
                <w:color w:val="343434"/>
                <w:spacing w:val="6"/>
                <w:sz w:val="19"/>
              </w:rPr>
              <w:t> </w:t>
            </w:r>
            <w:r>
              <w:rPr>
                <w:color w:val="1F1F21"/>
                <w:spacing w:val="-2"/>
                <w:sz w:val="19"/>
              </w:rPr>
              <w:t>prostředí</w:t>
            </w:r>
          </w:p>
        </w:tc>
        <w:tc>
          <w:tcPr>
            <w:tcW w:w="2022" w:type="dxa"/>
          </w:tcPr>
          <w:p>
            <w:pPr>
              <w:pStyle w:val="TableParagraph"/>
              <w:spacing w:before="37"/>
              <w:ind w:right="3"/>
              <w:rPr>
                <w:sz w:val="19"/>
              </w:rPr>
            </w:pPr>
            <w:r>
              <w:rPr>
                <w:color w:val="343434"/>
                <w:w w:val="105"/>
                <w:sz w:val="19"/>
              </w:rPr>
              <w:t>14</w:t>
            </w:r>
            <w:r>
              <w:rPr>
                <w:color w:val="343434"/>
                <w:spacing w:val="-7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973,00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163" w:lineRule="exact" w:before="68"/>
              <w:ind w:right="8"/>
              <w:rPr>
                <w:b/>
                <w:sz w:val="18"/>
              </w:rPr>
            </w:pPr>
            <w:r>
              <w:rPr>
                <w:b/>
                <w:color w:val="343434"/>
                <w:spacing w:val="-5"/>
                <w:w w:val="105"/>
                <w:sz w:val="18"/>
              </w:rPr>
              <w:t>300</w:t>
            </w:r>
          </w:p>
        </w:tc>
        <w:tc>
          <w:tcPr>
            <w:tcW w:w="5688" w:type="dxa"/>
          </w:tcPr>
          <w:p>
            <w:pPr>
              <w:pStyle w:val="TableParagraph"/>
              <w:spacing w:line="163" w:lineRule="exact" w:before="68"/>
              <w:ind w:left="47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spacing w:val="-2"/>
                <w:sz w:val="18"/>
              </w:rPr>
              <w:t>Doprava</w:t>
            </w:r>
          </w:p>
        </w:tc>
        <w:tc>
          <w:tcPr>
            <w:tcW w:w="2022" w:type="dxa"/>
          </w:tcPr>
          <w:p>
            <w:pPr>
              <w:pStyle w:val="TableParagraph"/>
              <w:spacing w:line="177" w:lineRule="exact" w:before="54"/>
              <w:rPr>
                <w:b/>
                <w:sz w:val="18"/>
              </w:rPr>
            </w:pPr>
            <w:r>
              <w:rPr>
                <w:b/>
                <w:color w:val="343434"/>
                <w:w w:val="105"/>
                <w:sz w:val="18"/>
              </w:rPr>
              <w:t>33</w:t>
            </w:r>
            <w:r>
              <w:rPr>
                <w:b/>
                <w:color w:val="343434"/>
                <w:spacing w:val="1"/>
                <w:w w:val="105"/>
                <w:sz w:val="18"/>
              </w:rPr>
              <w:t> </w:t>
            </w:r>
            <w:r>
              <w:rPr>
                <w:b/>
                <w:color w:val="343434"/>
                <w:spacing w:val="-2"/>
                <w:w w:val="105"/>
                <w:sz w:val="18"/>
              </w:rPr>
              <w:t>875,00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179" w:lineRule="exact" w:before="52"/>
              <w:rPr>
                <w:sz w:val="19"/>
              </w:rPr>
            </w:pPr>
            <w:r>
              <w:rPr>
                <w:color w:val="343434"/>
                <w:spacing w:val="-4"/>
                <w:sz w:val="19"/>
              </w:rPr>
              <w:t>22xx</w:t>
            </w:r>
          </w:p>
        </w:tc>
        <w:tc>
          <w:tcPr>
            <w:tcW w:w="5688" w:type="dxa"/>
          </w:tcPr>
          <w:p>
            <w:pPr>
              <w:pStyle w:val="TableParagraph"/>
              <w:spacing w:line="179" w:lineRule="exact" w:before="52"/>
              <w:ind w:left="45"/>
              <w:jc w:val="left"/>
              <w:rPr>
                <w:sz w:val="19"/>
              </w:rPr>
            </w:pPr>
            <w:r>
              <w:rPr>
                <w:color w:val="343434"/>
                <w:spacing w:val="-2"/>
                <w:sz w:val="19"/>
              </w:rPr>
              <w:t>Doprava</w:t>
            </w:r>
          </w:p>
        </w:tc>
        <w:tc>
          <w:tcPr>
            <w:tcW w:w="2022" w:type="dxa"/>
          </w:tcPr>
          <w:p>
            <w:pPr>
              <w:pStyle w:val="TableParagraph"/>
              <w:ind w:right="2"/>
              <w:rPr>
                <w:sz w:val="19"/>
              </w:rPr>
            </w:pPr>
            <w:r>
              <w:rPr>
                <w:color w:val="343434"/>
                <w:w w:val="105"/>
                <w:sz w:val="19"/>
              </w:rPr>
              <w:t>33</w:t>
            </w:r>
            <w:r>
              <w:rPr>
                <w:color w:val="343434"/>
                <w:spacing w:val="-13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875,00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170" w:lineRule="exact" w:before="61"/>
              <w:ind w:right="-15"/>
              <w:rPr>
                <w:b/>
                <w:sz w:val="18"/>
              </w:rPr>
            </w:pPr>
            <w:r>
              <w:rPr>
                <w:b/>
                <w:color w:val="343434"/>
                <w:spacing w:val="-5"/>
                <w:w w:val="110"/>
                <w:sz w:val="18"/>
              </w:rPr>
              <w:t>400</w:t>
            </w:r>
          </w:p>
        </w:tc>
        <w:tc>
          <w:tcPr>
            <w:tcW w:w="5688" w:type="dxa"/>
          </w:tcPr>
          <w:p>
            <w:pPr>
              <w:pStyle w:val="TableParagraph"/>
              <w:spacing w:line="170" w:lineRule="exact" w:before="61"/>
              <w:ind w:left="47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sz w:val="18"/>
              </w:rPr>
              <w:t>Školství</w:t>
            </w:r>
            <w:r>
              <w:rPr>
                <w:b/>
                <w:color w:val="343434"/>
                <w:spacing w:val="-13"/>
                <w:sz w:val="18"/>
              </w:rPr>
              <w:t> </w:t>
            </w:r>
            <w:r>
              <w:rPr>
                <w:b/>
                <w:color w:val="343434"/>
                <w:sz w:val="18"/>
              </w:rPr>
              <w:t>a</w:t>
            </w:r>
            <w:r>
              <w:rPr>
                <w:b/>
                <w:color w:val="343434"/>
                <w:spacing w:val="-4"/>
                <w:sz w:val="18"/>
              </w:rPr>
              <w:t> </w:t>
            </w:r>
            <w:r>
              <w:rPr>
                <w:b/>
                <w:color w:val="343434"/>
                <w:spacing w:val="-2"/>
                <w:sz w:val="18"/>
              </w:rPr>
              <w:t>mládež</w:t>
            </w:r>
          </w:p>
        </w:tc>
        <w:tc>
          <w:tcPr>
            <w:tcW w:w="2022" w:type="dxa"/>
          </w:tcPr>
          <w:p>
            <w:pPr>
              <w:pStyle w:val="TableParagraph"/>
              <w:spacing w:line="177" w:lineRule="exact" w:before="54"/>
              <w:ind w:right="1"/>
              <w:rPr>
                <w:b/>
                <w:sz w:val="18"/>
              </w:rPr>
            </w:pPr>
            <w:r>
              <w:rPr>
                <w:b/>
                <w:color w:val="343434"/>
                <w:w w:val="105"/>
                <w:sz w:val="18"/>
              </w:rPr>
              <w:t>180</w:t>
            </w:r>
            <w:r>
              <w:rPr>
                <w:b/>
                <w:color w:val="343434"/>
                <w:spacing w:val="3"/>
                <w:w w:val="105"/>
                <w:sz w:val="18"/>
              </w:rPr>
              <w:t> </w:t>
            </w:r>
            <w:r>
              <w:rPr>
                <w:b/>
                <w:color w:val="1F1F21"/>
                <w:spacing w:val="-2"/>
                <w:w w:val="105"/>
                <w:sz w:val="18"/>
              </w:rPr>
              <w:t>545,00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179" w:lineRule="exact" w:before="52"/>
              <w:rPr>
                <w:sz w:val="19"/>
              </w:rPr>
            </w:pPr>
            <w:r>
              <w:rPr>
                <w:color w:val="343434"/>
                <w:spacing w:val="-4"/>
                <w:sz w:val="19"/>
              </w:rPr>
              <w:t>31xx</w:t>
            </w:r>
          </w:p>
        </w:tc>
        <w:tc>
          <w:tcPr>
            <w:tcW w:w="5688" w:type="dxa"/>
          </w:tcPr>
          <w:p>
            <w:pPr>
              <w:pStyle w:val="TableParagraph"/>
              <w:spacing w:line="179" w:lineRule="exact" w:before="52"/>
              <w:ind w:left="45"/>
              <w:jc w:val="left"/>
              <w:rPr>
                <w:sz w:val="19"/>
              </w:rPr>
            </w:pPr>
            <w:r>
              <w:rPr>
                <w:color w:val="1F1F21"/>
                <w:spacing w:val="-2"/>
                <w:sz w:val="19"/>
              </w:rPr>
              <w:t>Předškolní</w:t>
            </w:r>
            <w:r>
              <w:rPr>
                <w:color w:val="1F1F21"/>
                <w:spacing w:val="9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zařízení,</w:t>
            </w:r>
            <w:r>
              <w:rPr>
                <w:color w:val="343434"/>
                <w:spacing w:val="3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základní školy,</w:t>
            </w:r>
            <w:r>
              <w:rPr>
                <w:color w:val="343434"/>
                <w:spacing w:val="-7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školní</w:t>
            </w:r>
            <w:r>
              <w:rPr>
                <w:color w:val="343434"/>
                <w:spacing w:val="-5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stravování</w:t>
            </w:r>
          </w:p>
        </w:tc>
        <w:tc>
          <w:tcPr>
            <w:tcW w:w="2022" w:type="dxa"/>
          </w:tcPr>
          <w:p>
            <w:pPr>
              <w:pStyle w:val="TableParagraph"/>
              <w:ind w:right="4"/>
              <w:rPr>
                <w:sz w:val="19"/>
              </w:rPr>
            </w:pPr>
            <w:r>
              <w:rPr>
                <w:color w:val="343434"/>
                <w:spacing w:val="-2"/>
                <w:w w:val="105"/>
                <w:sz w:val="19"/>
              </w:rPr>
              <w:t>168</w:t>
            </w:r>
            <w:r>
              <w:rPr>
                <w:color w:val="343434"/>
                <w:spacing w:val="-13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790,00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688" w:type="dxa"/>
          </w:tcPr>
          <w:p>
            <w:pPr>
              <w:pStyle w:val="TableParagraph"/>
              <w:ind w:left="49"/>
              <w:jc w:val="left"/>
              <w:rPr>
                <w:sz w:val="19"/>
              </w:rPr>
            </w:pPr>
            <w:r>
              <w:rPr>
                <w:color w:val="343434"/>
                <w:sz w:val="19"/>
              </w:rPr>
              <w:t>z</w:t>
            </w:r>
            <w:r>
              <w:rPr>
                <w:color w:val="343434"/>
                <w:spacing w:val="-14"/>
                <w:sz w:val="19"/>
              </w:rPr>
              <w:t> </w:t>
            </w:r>
            <w:r>
              <w:rPr>
                <w:color w:val="343434"/>
                <w:sz w:val="19"/>
              </w:rPr>
              <w:t>toho</w:t>
            </w:r>
            <w:r>
              <w:rPr>
                <w:color w:val="343434"/>
                <w:spacing w:val="-6"/>
                <w:sz w:val="19"/>
              </w:rPr>
              <w:t> </w:t>
            </w:r>
            <w:r>
              <w:rPr>
                <w:color w:val="343434"/>
                <w:sz w:val="19"/>
              </w:rPr>
              <w:t>příspěvky</w:t>
            </w:r>
            <w:r>
              <w:rPr>
                <w:color w:val="343434"/>
                <w:spacing w:val="12"/>
                <w:sz w:val="19"/>
              </w:rPr>
              <w:t> </w:t>
            </w:r>
            <w:r>
              <w:rPr>
                <w:color w:val="1F1F21"/>
                <w:sz w:val="19"/>
              </w:rPr>
              <w:t>na</w:t>
            </w:r>
            <w:r>
              <w:rPr>
                <w:color w:val="1F1F21"/>
                <w:spacing w:val="5"/>
                <w:sz w:val="19"/>
              </w:rPr>
              <w:t> </w:t>
            </w:r>
            <w:r>
              <w:rPr>
                <w:color w:val="343434"/>
                <w:sz w:val="19"/>
              </w:rPr>
              <w:t>provoz</w:t>
            </w:r>
            <w:r>
              <w:rPr>
                <w:color w:val="343434"/>
                <w:spacing w:val="4"/>
                <w:sz w:val="19"/>
              </w:rPr>
              <w:t> </w:t>
            </w:r>
            <w:r>
              <w:rPr>
                <w:color w:val="1F1F21"/>
                <w:sz w:val="19"/>
              </w:rPr>
              <w:t>pro</w:t>
            </w:r>
            <w:r>
              <w:rPr>
                <w:color w:val="1F1F21"/>
                <w:spacing w:val="37"/>
                <w:sz w:val="19"/>
              </w:rPr>
              <w:t> </w:t>
            </w:r>
            <w:r>
              <w:rPr>
                <w:color w:val="1F1F21"/>
                <w:spacing w:val="-5"/>
                <w:sz w:val="19"/>
              </w:rPr>
              <w:t>PO:</w:t>
            </w:r>
          </w:p>
        </w:tc>
        <w:tc>
          <w:tcPr>
            <w:tcW w:w="2022" w:type="dxa"/>
          </w:tcPr>
          <w:p>
            <w:pPr>
              <w:pStyle w:val="TableParagraph"/>
              <w:ind w:right="4"/>
              <w:rPr>
                <w:sz w:val="19"/>
              </w:rPr>
            </w:pPr>
            <w:r>
              <w:rPr>
                <w:color w:val="343434"/>
                <w:sz w:val="19"/>
              </w:rPr>
              <w:t>14</w:t>
            </w:r>
            <w:r>
              <w:rPr>
                <w:color w:val="343434"/>
                <w:spacing w:val="-2"/>
                <w:sz w:val="19"/>
              </w:rPr>
              <w:t> 753,00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688" w:type="dxa"/>
          </w:tcPr>
          <w:p>
            <w:pPr>
              <w:pStyle w:val="TableParagraph"/>
              <w:spacing w:line="179" w:lineRule="exact" w:before="52"/>
              <w:ind w:left="46"/>
              <w:jc w:val="left"/>
              <w:rPr>
                <w:sz w:val="19"/>
              </w:rPr>
            </w:pPr>
            <w:r>
              <w:rPr>
                <w:color w:val="1F1F21"/>
                <w:sz w:val="19"/>
              </w:rPr>
              <w:t>MŠ</w:t>
            </w:r>
            <w:r>
              <w:rPr>
                <w:color w:val="1F1F21"/>
                <w:spacing w:val="-8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Malkovského</w:t>
            </w:r>
          </w:p>
        </w:tc>
        <w:tc>
          <w:tcPr>
            <w:tcW w:w="2022" w:type="dxa"/>
          </w:tcPr>
          <w:p>
            <w:pPr>
              <w:pStyle w:val="TableParagraph"/>
              <w:spacing w:line="194" w:lineRule="exact" w:before="37"/>
              <w:ind w:right="3"/>
              <w:rPr>
                <w:sz w:val="19"/>
              </w:rPr>
            </w:pPr>
            <w:r>
              <w:rPr>
                <w:color w:val="343434"/>
                <w:sz w:val="19"/>
              </w:rPr>
              <w:t>2</w:t>
            </w:r>
            <w:r>
              <w:rPr>
                <w:color w:val="343434"/>
                <w:spacing w:val="-12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450,00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688" w:type="dxa"/>
          </w:tcPr>
          <w:p>
            <w:pPr>
              <w:pStyle w:val="TableParagraph"/>
              <w:ind w:left="49"/>
              <w:jc w:val="left"/>
              <w:rPr>
                <w:sz w:val="19"/>
              </w:rPr>
            </w:pPr>
            <w:r>
              <w:rPr>
                <w:color w:val="343434"/>
                <w:w w:val="85"/>
                <w:sz w:val="19"/>
              </w:rPr>
              <w:t>ZŠ</w:t>
            </w:r>
            <w:r>
              <w:rPr>
                <w:color w:val="343434"/>
                <w:spacing w:val="-6"/>
                <w:w w:val="85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Fryčovická</w:t>
            </w:r>
          </w:p>
        </w:tc>
        <w:tc>
          <w:tcPr>
            <w:tcW w:w="2022" w:type="dxa"/>
          </w:tcPr>
          <w:p>
            <w:pPr>
              <w:pStyle w:val="TableParagraph"/>
              <w:spacing w:line="194" w:lineRule="exact" w:before="37"/>
              <w:ind w:right="7"/>
              <w:rPr>
                <w:sz w:val="19"/>
              </w:rPr>
            </w:pPr>
            <w:r>
              <w:rPr>
                <w:color w:val="343434"/>
                <w:sz w:val="19"/>
              </w:rPr>
              <w:t>2</w:t>
            </w:r>
            <w:r>
              <w:rPr>
                <w:color w:val="343434"/>
                <w:spacing w:val="-10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550,00</w:t>
            </w:r>
          </w:p>
        </w:tc>
      </w:tr>
      <w:tr>
        <w:trPr>
          <w:trHeight w:val="258" w:hRule="atLeast"/>
        </w:trPr>
        <w:tc>
          <w:tcPr>
            <w:tcW w:w="98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688" w:type="dxa"/>
          </w:tcPr>
          <w:p>
            <w:pPr>
              <w:pStyle w:val="TableParagraph"/>
              <w:spacing w:line="194" w:lineRule="exact"/>
              <w:ind w:left="49"/>
              <w:jc w:val="left"/>
              <w:rPr>
                <w:sz w:val="19"/>
              </w:rPr>
            </w:pPr>
            <w:r>
              <w:rPr>
                <w:color w:val="343434"/>
                <w:spacing w:val="-6"/>
                <w:sz w:val="19"/>
              </w:rPr>
              <w:t>ZŠ</w:t>
            </w:r>
            <w:r>
              <w:rPr>
                <w:color w:val="343434"/>
                <w:spacing w:val="-13"/>
                <w:sz w:val="19"/>
              </w:rPr>
              <w:t> </w:t>
            </w:r>
            <w:r>
              <w:rPr>
                <w:color w:val="343434"/>
                <w:spacing w:val="-6"/>
                <w:sz w:val="19"/>
              </w:rPr>
              <w:t>a</w:t>
            </w:r>
            <w:r>
              <w:rPr>
                <w:color w:val="343434"/>
                <w:spacing w:val="-8"/>
                <w:sz w:val="19"/>
              </w:rPr>
              <w:t> </w:t>
            </w:r>
            <w:r>
              <w:rPr>
                <w:color w:val="1F1F21"/>
                <w:spacing w:val="-6"/>
                <w:sz w:val="19"/>
              </w:rPr>
              <w:t>MŠ</w:t>
            </w:r>
            <w:r>
              <w:rPr>
                <w:color w:val="1F1F21"/>
                <w:spacing w:val="-25"/>
                <w:sz w:val="19"/>
              </w:rPr>
              <w:t> </w:t>
            </w:r>
            <w:r>
              <w:rPr>
                <w:color w:val="343434"/>
                <w:spacing w:val="-6"/>
                <w:sz w:val="19"/>
              </w:rPr>
              <w:t>Tupolevova</w:t>
            </w:r>
          </w:p>
        </w:tc>
        <w:tc>
          <w:tcPr>
            <w:tcW w:w="2022" w:type="dxa"/>
          </w:tcPr>
          <w:p>
            <w:pPr>
              <w:pStyle w:val="TableParagraph"/>
              <w:spacing w:line="201" w:lineRule="exact" w:before="37"/>
              <w:ind w:right="-15"/>
              <w:rPr>
                <w:sz w:val="19"/>
              </w:rPr>
            </w:pPr>
            <w:r>
              <w:rPr>
                <w:color w:val="343434"/>
                <w:w w:val="105"/>
                <w:sz w:val="19"/>
              </w:rPr>
              <w:t>2</w:t>
            </w:r>
            <w:r>
              <w:rPr>
                <w:color w:val="343434"/>
                <w:spacing w:val="-20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788,00</w:t>
            </w:r>
          </w:p>
        </w:tc>
      </w:tr>
      <w:tr>
        <w:trPr>
          <w:trHeight w:val="244" w:hRule="atLeast"/>
        </w:trPr>
        <w:tc>
          <w:tcPr>
            <w:tcW w:w="98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688" w:type="dxa"/>
          </w:tcPr>
          <w:p>
            <w:pPr>
              <w:pStyle w:val="TableParagraph"/>
              <w:spacing w:before="37"/>
              <w:ind w:left="56"/>
              <w:jc w:val="left"/>
              <w:rPr>
                <w:sz w:val="19"/>
              </w:rPr>
            </w:pPr>
            <w:r>
              <w:rPr>
                <w:color w:val="343434"/>
                <w:spacing w:val="-2"/>
                <w:sz w:val="19"/>
              </w:rPr>
              <w:t>ZŠ</w:t>
            </w:r>
            <w:r>
              <w:rPr>
                <w:color w:val="343434"/>
                <w:spacing w:val="-13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a</w:t>
            </w:r>
            <w:r>
              <w:rPr>
                <w:color w:val="343434"/>
                <w:spacing w:val="-7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MŠ</w:t>
            </w:r>
            <w:r>
              <w:rPr>
                <w:color w:val="343434"/>
                <w:spacing w:val="-29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gen</w:t>
            </w:r>
            <w:r>
              <w:rPr>
                <w:spacing w:val="-2"/>
                <w:sz w:val="19"/>
              </w:rPr>
              <w:t>.</w:t>
            </w:r>
            <w:r>
              <w:rPr>
                <w:spacing w:val="-19"/>
                <w:sz w:val="19"/>
              </w:rPr>
              <w:t> </w:t>
            </w:r>
            <w:r>
              <w:rPr>
                <w:color w:val="1F1F21"/>
                <w:spacing w:val="-2"/>
                <w:sz w:val="19"/>
              </w:rPr>
              <w:t>F.</w:t>
            </w:r>
            <w:r>
              <w:rPr>
                <w:color w:val="1F1F21"/>
                <w:spacing w:val="-15"/>
                <w:sz w:val="19"/>
              </w:rPr>
              <w:t> </w:t>
            </w:r>
            <w:r>
              <w:rPr>
                <w:color w:val="1F1F21"/>
                <w:spacing w:val="-2"/>
                <w:sz w:val="19"/>
              </w:rPr>
              <w:t>Fajtla </w:t>
            </w:r>
            <w:r>
              <w:rPr>
                <w:color w:val="343434"/>
                <w:spacing w:val="-5"/>
                <w:sz w:val="19"/>
              </w:rPr>
              <w:t>DFC</w:t>
            </w:r>
          </w:p>
        </w:tc>
        <w:tc>
          <w:tcPr>
            <w:tcW w:w="2022" w:type="dxa"/>
          </w:tcPr>
          <w:p>
            <w:pPr>
              <w:pStyle w:val="TableParagraph"/>
              <w:spacing w:line="194" w:lineRule="exact" w:before="30"/>
              <w:ind w:right="-15"/>
              <w:rPr>
                <w:sz w:val="19"/>
              </w:rPr>
            </w:pPr>
            <w:r>
              <w:rPr>
                <w:color w:val="343434"/>
                <w:w w:val="105"/>
                <w:sz w:val="19"/>
              </w:rPr>
              <w:t>2</w:t>
            </w:r>
            <w:r>
              <w:rPr>
                <w:color w:val="343434"/>
                <w:spacing w:val="-20"/>
                <w:w w:val="105"/>
                <w:sz w:val="19"/>
              </w:rPr>
              <w:t> </w:t>
            </w:r>
            <w:r>
              <w:rPr>
                <w:color w:val="1F1F21"/>
                <w:spacing w:val="-2"/>
                <w:w w:val="105"/>
                <w:sz w:val="19"/>
              </w:rPr>
              <w:t>465,00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688" w:type="dxa"/>
          </w:tcPr>
          <w:p>
            <w:pPr>
              <w:pStyle w:val="TableParagraph"/>
              <w:ind w:left="56"/>
              <w:jc w:val="left"/>
              <w:rPr>
                <w:sz w:val="19"/>
              </w:rPr>
            </w:pPr>
            <w:r>
              <w:rPr>
                <w:color w:val="343434"/>
                <w:sz w:val="19"/>
              </w:rPr>
              <w:t>Zařízení</w:t>
            </w:r>
            <w:r>
              <w:rPr>
                <w:color w:val="343434"/>
                <w:spacing w:val="-16"/>
                <w:sz w:val="19"/>
              </w:rPr>
              <w:t> </w:t>
            </w:r>
            <w:r>
              <w:rPr>
                <w:color w:val="343434"/>
                <w:sz w:val="19"/>
              </w:rPr>
              <w:t>školního</w:t>
            </w:r>
            <w:r>
              <w:rPr>
                <w:color w:val="343434"/>
                <w:spacing w:val="-4"/>
                <w:sz w:val="19"/>
              </w:rPr>
              <w:t> </w:t>
            </w:r>
            <w:r>
              <w:rPr>
                <w:color w:val="343434"/>
                <w:sz w:val="19"/>
              </w:rPr>
              <w:t>stravování</w:t>
            </w:r>
            <w:r>
              <w:rPr>
                <w:color w:val="343434"/>
                <w:spacing w:val="-7"/>
                <w:sz w:val="19"/>
              </w:rPr>
              <w:t> </w:t>
            </w:r>
            <w:r>
              <w:rPr>
                <w:color w:val="343434"/>
                <w:sz w:val="19"/>
              </w:rPr>
              <w:t>v</w:t>
            </w:r>
            <w:r>
              <w:rPr>
                <w:color w:val="343434"/>
                <w:spacing w:val="-16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Letňanech</w:t>
            </w:r>
          </w:p>
        </w:tc>
        <w:tc>
          <w:tcPr>
            <w:tcW w:w="2022" w:type="dxa"/>
          </w:tcPr>
          <w:p>
            <w:pPr>
              <w:pStyle w:val="TableParagraph"/>
              <w:spacing w:line="194" w:lineRule="exact" w:before="37"/>
              <w:ind w:right="-15"/>
              <w:rPr>
                <w:sz w:val="19"/>
              </w:rPr>
            </w:pPr>
            <w:r>
              <w:rPr>
                <w:color w:val="343434"/>
                <w:sz w:val="19"/>
              </w:rPr>
              <w:t>4</w:t>
            </w:r>
            <w:r>
              <w:rPr>
                <w:color w:val="343434"/>
                <w:spacing w:val="1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500,00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688" w:type="dxa"/>
          </w:tcPr>
          <w:p>
            <w:pPr>
              <w:pStyle w:val="TableParagraph"/>
              <w:spacing w:line="194" w:lineRule="exact" w:before="37"/>
              <w:ind w:left="64"/>
              <w:jc w:val="left"/>
              <w:rPr>
                <w:sz w:val="19"/>
              </w:rPr>
            </w:pPr>
            <w:r>
              <w:rPr>
                <w:color w:val="343434"/>
                <w:sz w:val="19"/>
              </w:rPr>
              <w:t>z</w:t>
            </w:r>
            <w:r>
              <w:rPr>
                <w:color w:val="343434"/>
                <w:spacing w:val="-10"/>
                <w:sz w:val="19"/>
              </w:rPr>
              <w:t> </w:t>
            </w:r>
            <w:r>
              <w:rPr>
                <w:color w:val="343434"/>
                <w:sz w:val="19"/>
              </w:rPr>
              <w:t>toho</w:t>
            </w:r>
            <w:r>
              <w:rPr>
                <w:color w:val="343434"/>
                <w:spacing w:val="8"/>
                <w:sz w:val="19"/>
              </w:rPr>
              <w:t> </w:t>
            </w:r>
            <w:r>
              <w:rPr>
                <w:color w:val="343434"/>
                <w:sz w:val="19"/>
              </w:rPr>
              <w:t>účelové</w:t>
            </w:r>
            <w:r>
              <w:rPr>
                <w:color w:val="343434"/>
                <w:spacing w:val="4"/>
                <w:sz w:val="19"/>
              </w:rPr>
              <w:t> </w:t>
            </w:r>
            <w:r>
              <w:rPr>
                <w:color w:val="343434"/>
                <w:sz w:val="19"/>
              </w:rPr>
              <w:t>dotace</w:t>
            </w:r>
            <w:r>
              <w:rPr>
                <w:color w:val="343434"/>
                <w:spacing w:val="2"/>
                <w:sz w:val="19"/>
              </w:rPr>
              <w:t> </w:t>
            </w:r>
            <w:r>
              <w:rPr>
                <w:color w:val="1F1F21"/>
                <w:sz w:val="19"/>
              </w:rPr>
              <w:t>na </w:t>
            </w:r>
            <w:r>
              <w:rPr>
                <w:color w:val="343434"/>
                <w:sz w:val="19"/>
              </w:rPr>
              <w:t>energie</w:t>
            </w:r>
            <w:r>
              <w:rPr>
                <w:color w:val="343434"/>
                <w:spacing w:val="9"/>
                <w:sz w:val="19"/>
              </w:rPr>
              <w:t> </w:t>
            </w:r>
            <w:r>
              <w:rPr>
                <w:color w:val="343434"/>
                <w:sz w:val="19"/>
              </w:rPr>
              <w:t>pro</w:t>
            </w:r>
            <w:r>
              <w:rPr>
                <w:color w:val="343434"/>
                <w:spacing w:val="12"/>
                <w:sz w:val="19"/>
              </w:rPr>
              <w:t> </w:t>
            </w:r>
            <w:r>
              <w:rPr>
                <w:color w:val="1F1F21"/>
                <w:spacing w:val="-5"/>
                <w:sz w:val="19"/>
              </w:rPr>
              <w:t>PO:</w:t>
            </w:r>
          </w:p>
        </w:tc>
        <w:tc>
          <w:tcPr>
            <w:tcW w:w="2022" w:type="dxa"/>
          </w:tcPr>
          <w:p>
            <w:pPr>
              <w:pStyle w:val="TableParagraph"/>
              <w:spacing w:line="194" w:lineRule="exact" w:before="37"/>
              <w:ind w:right="-15"/>
              <w:rPr>
                <w:sz w:val="19"/>
              </w:rPr>
            </w:pPr>
            <w:r>
              <w:rPr>
                <w:color w:val="343434"/>
                <w:w w:val="105"/>
                <w:sz w:val="19"/>
              </w:rPr>
              <w:t>18</w:t>
            </w:r>
            <w:r>
              <w:rPr>
                <w:color w:val="343434"/>
                <w:spacing w:val="-8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950,00</w:t>
            </w:r>
          </w:p>
        </w:tc>
      </w:tr>
      <w:tr>
        <w:trPr>
          <w:trHeight w:val="244" w:hRule="atLeast"/>
        </w:trPr>
        <w:tc>
          <w:tcPr>
            <w:tcW w:w="98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688" w:type="dxa"/>
          </w:tcPr>
          <w:p>
            <w:pPr>
              <w:pStyle w:val="TableParagraph"/>
              <w:spacing w:line="179" w:lineRule="exact"/>
              <w:ind w:left="60"/>
              <w:jc w:val="left"/>
              <w:rPr>
                <w:sz w:val="19"/>
              </w:rPr>
            </w:pPr>
            <w:r>
              <w:rPr>
                <w:color w:val="343434"/>
                <w:spacing w:val="-2"/>
                <w:sz w:val="19"/>
              </w:rPr>
              <w:t>MŠ</w:t>
            </w:r>
            <w:r>
              <w:rPr>
                <w:color w:val="343434"/>
                <w:spacing w:val="-11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Malk9vského</w:t>
            </w:r>
          </w:p>
        </w:tc>
        <w:tc>
          <w:tcPr>
            <w:tcW w:w="2022" w:type="dxa"/>
          </w:tcPr>
          <w:p>
            <w:pPr>
              <w:pStyle w:val="TableParagraph"/>
              <w:spacing w:line="194" w:lineRule="exact" w:before="30"/>
              <w:ind w:right="-15"/>
              <w:rPr>
                <w:sz w:val="19"/>
              </w:rPr>
            </w:pPr>
            <w:r>
              <w:rPr>
                <w:color w:val="343434"/>
                <w:sz w:val="19"/>
              </w:rPr>
              <w:t>4</w:t>
            </w:r>
            <w:r>
              <w:rPr>
                <w:color w:val="343434"/>
                <w:spacing w:val="-7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700,00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688" w:type="dxa"/>
          </w:tcPr>
          <w:p>
            <w:pPr>
              <w:pStyle w:val="TableParagraph"/>
              <w:ind w:left="56"/>
              <w:jc w:val="left"/>
              <w:rPr>
                <w:sz w:val="19"/>
              </w:rPr>
            </w:pPr>
            <w:r>
              <w:rPr>
                <w:color w:val="343434"/>
                <w:w w:val="85"/>
                <w:sz w:val="19"/>
              </w:rPr>
              <w:t>ZŠ</w:t>
            </w:r>
            <w:r>
              <w:rPr>
                <w:color w:val="343434"/>
                <w:spacing w:val="-5"/>
                <w:w w:val="85"/>
                <w:sz w:val="19"/>
              </w:rPr>
              <w:t> </w:t>
            </w:r>
            <w:r>
              <w:rPr>
                <w:color w:val="1F1F21"/>
                <w:spacing w:val="-2"/>
                <w:sz w:val="19"/>
              </w:rPr>
              <w:t>Fryčovická</w:t>
            </w:r>
          </w:p>
        </w:tc>
        <w:tc>
          <w:tcPr>
            <w:tcW w:w="2022" w:type="dxa"/>
          </w:tcPr>
          <w:p>
            <w:pPr>
              <w:pStyle w:val="TableParagraph"/>
              <w:ind w:right="-15"/>
              <w:rPr>
                <w:sz w:val="19"/>
              </w:rPr>
            </w:pPr>
            <w:r>
              <w:rPr>
                <w:color w:val="343434"/>
                <w:w w:val="105"/>
                <w:sz w:val="19"/>
              </w:rPr>
              <w:t>2</w:t>
            </w:r>
            <w:r>
              <w:rPr>
                <w:color w:val="343434"/>
                <w:spacing w:val="-18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650,00</w:t>
            </w:r>
          </w:p>
        </w:tc>
      </w:tr>
      <w:tr>
        <w:trPr>
          <w:trHeight w:val="258" w:hRule="atLeast"/>
        </w:trPr>
        <w:tc>
          <w:tcPr>
            <w:tcW w:w="98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688" w:type="dxa"/>
          </w:tcPr>
          <w:p>
            <w:pPr>
              <w:pStyle w:val="TableParagraph"/>
              <w:spacing w:before="52"/>
              <w:ind w:left="63"/>
              <w:jc w:val="left"/>
              <w:rPr>
                <w:sz w:val="19"/>
              </w:rPr>
            </w:pPr>
            <w:r>
              <w:rPr>
                <w:color w:val="343434"/>
                <w:spacing w:val="-8"/>
                <w:sz w:val="19"/>
              </w:rPr>
              <w:t>ZŠ</w:t>
            </w:r>
            <w:r>
              <w:rPr>
                <w:color w:val="343434"/>
                <w:spacing w:val="-13"/>
                <w:sz w:val="19"/>
              </w:rPr>
              <w:t> </w:t>
            </w:r>
            <w:r>
              <w:rPr>
                <w:color w:val="343434"/>
                <w:spacing w:val="-8"/>
                <w:sz w:val="19"/>
              </w:rPr>
              <w:t>a</w:t>
            </w:r>
            <w:r>
              <w:rPr>
                <w:color w:val="343434"/>
                <w:spacing w:val="-5"/>
                <w:sz w:val="19"/>
              </w:rPr>
              <w:t> </w:t>
            </w:r>
            <w:r>
              <w:rPr>
                <w:color w:val="343434"/>
                <w:spacing w:val="-8"/>
                <w:sz w:val="19"/>
              </w:rPr>
              <w:t>MŠ</w:t>
            </w:r>
            <w:r>
              <w:rPr>
                <w:color w:val="343434"/>
                <w:spacing w:val="-26"/>
                <w:sz w:val="19"/>
              </w:rPr>
              <w:t> </w:t>
            </w:r>
            <w:r>
              <w:rPr>
                <w:color w:val="1F1F21"/>
                <w:spacing w:val="-8"/>
                <w:sz w:val="19"/>
              </w:rPr>
              <w:t>Tupolevova</w:t>
            </w:r>
          </w:p>
        </w:tc>
        <w:tc>
          <w:tcPr>
            <w:tcW w:w="2022" w:type="dxa"/>
          </w:tcPr>
          <w:p>
            <w:pPr>
              <w:pStyle w:val="TableParagraph"/>
              <w:spacing w:line="201" w:lineRule="exact" w:before="37"/>
              <w:ind w:right="-15"/>
              <w:rPr>
                <w:sz w:val="19"/>
              </w:rPr>
            </w:pPr>
            <w:r>
              <w:rPr>
                <w:color w:val="343434"/>
                <w:sz w:val="19"/>
              </w:rPr>
              <w:t>4</w:t>
            </w:r>
            <w:r>
              <w:rPr>
                <w:color w:val="343434"/>
                <w:spacing w:val="-6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000,00</w:t>
            </w:r>
          </w:p>
        </w:tc>
      </w:tr>
      <w:tr>
        <w:trPr>
          <w:trHeight w:val="244" w:hRule="atLeast"/>
        </w:trPr>
        <w:tc>
          <w:tcPr>
            <w:tcW w:w="98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688" w:type="dxa"/>
          </w:tcPr>
          <w:p>
            <w:pPr>
              <w:pStyle w:val="TableParagraph"/>
              <w:spacing w:before="37"/>
              <w:ind w:left="63"/>
              <w:jc w:val="left"/>
              <w:rPr>
                <w:sz w:val="19"/>
              </w:rPr>
            </w:pPr>
            <w:r>
              <w:rPr>
                <w:color w:val="343434"/>
                <w:spacing w:val="-2"/>
                <w:sz w:val="19"/>
              </w:rPr>
              <w:t>ZŠ</w:t>
            </w:r>
            <w:r>
              <w:rPr>
                <w:color w:val="343434"/>
                <w:spacing w:val="-13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a</w:t>
            </w:r>
            <w:r>
              <w:rPr>
                <w:color w:val="343434"/>
                <w:spacing w:val="-12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MŠ</w:t>
            </w:r>
            <w:r>
              <w:rPr>
                <w:color w:val="343434"/>
                <w:spacing w:val="-20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gen.</w:t>
            </w:r>
            <w:r>
              <w:rPr>
                <w:color w:val="343434"/>
                <w:spacing w:val="-15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F.</w:t>
            </w:r>
            <w:r>
              <w:rPr>
                <w:color w:val="343434"/>
                <w:spacing w:val="-16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Fajtla</w:t>
            </w:r>
            <w:r>
              <w:rPr>
                <w:color w:val="343434"/>
                <w:spacing w:val="-10"/>
                <w:sz w:val="19"/>
              </w:rPr>
              <w:t> </w:t>
            </w:r>
            <w:r>
              <w:rPr>
                <w:color w:val="1F1F21"/>
                <w:spacing w:val="-5"/>
                <w:sz w:val="19"/>
              </w:rPr>
              <w:t>DFC</w:t>
            </w:r>
          </w:p>
        </w:tc>
        <w:tc>
          <w:tcPr>
            <w:tcW w:w="2022" w:type="dxa"/>
          </w:tcPr>
          <w:p>
            <w:pPr>
              <w:pStyle w:val="TableParagraph"/>
              <w:spacing w:before="37"/>
              <w:ind w:right="-15"/>
              <w:rPr>
                <w:sz w:val="19"/>
              </w:rPr>
            </w:pPr>
            <w:r>
              <w:rPr>
                <w:color w:val="343434"/>
                <w:sz w:val="19"/>
              </w:rPr>
              <w:t>4</w:t>
            </w:r>
            <w:r>
              <w:rPr>
                <w:color w:val="343434"/>
                <w:spacing w:val="-7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000,00</w:t>
            </w:r>
          </w:p>
        </w:tc>
      </w:tr>
      <w:tr>
        <w:trPr>
          <w:trHeight w:val="258" w:hRule="atLeast"/>
        </w:trPr>
        <w:tc>
          <w:tcPr>
            <w:tcW w:w="98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688" w:type="dxa"/>
          </w:tcPr>
          <w:p>
            <w:pPr>
              <w:pStyle w:val="TableParagraph"/>
              <w:spacing w:line="194" w:lineRule="exact"/>
              <w:ind w:left="63"/>
              <w:jc w:val="left"/>
              <w:rPr>
                <w:sz w:val="19"/>
              </w:rPr>
            </w:pPr>
            <w:r>
              <w:rPr>
                <w:color w:val="343434"/>
                <w:sz w:val="19"/>
              </w:rPr>
              <w:t>Zařízení</w:t>
            </w:r>
            <w:r>
              <w:rPr>
                <w:color w:val="343434"/>
                <w:spacing w:val="-17"/>
                <w:sz w:val="19"/>
              </w:rPr>
              <w:t> </w:t>
            </w:r>
            <w:r>
              <w:rPr>
                <w:color w:val="343434"/>
                <w:sz w:val="19"/>
              </w:rPr>
              <w:t>školního</w:t>
            </w:r>
            <w:r>
              <w:rPr>
                <w:color w:val="343434"/>
                <w:spacing w:val="-6"/>
                <w:sz w:val="19"/>
              </w:rPr>
              <w:t> </w:t>
            </w:r>
            <w:r>
              <w:rPr>
                <w:color w:val="343434"/>
                <w:sz w:val="19"/>
              </w:rPr>
              <w:t>stravování</w:t>
            </w:r>
            <w:r>
              <w:rPr>
                <w:color w:val="343434"/>
                <w:spacing w:val="-15"/>
                <w:sz w:val="19"/>
              </w:rPr>
              <w:t> </w:t>
            </w:r>
            <w:r>
              <w:rPr>
                <w:color w:val="343434"/>
                <w:sz w:val="19"/>
              </w:rPr>
              <w:t>v</w:t>
            </w:r>
            <w:r>
              <w:rPr>
                <w:color w:val="343434"/>
                <w:spacing w:val="-4"/>
                <w:sz w:val="19"/>
              </w:rPr>
              <w:t> </w:t>
            </w:r>
            <w:r>
              <w:rPr>
                <w:color w:val="1F1F21"/>
                <w:spacing w:val="-2"/>
                <w:sz w:val="19"/>
              </w:rPr>
              <w:t>Letňanech</w:t>
            </w:r>
          </w:p>
        </w:tc>
        <w:tc>
          <w:tcPr>
            <w:tcW w:w="2022" w:type="dxa"/>
          </w:tcPr>
          <w:p>
            <w:pPr>
              <w:pStyle w:val="TableParagraph"/>
              <w:spacing w:line="194" w:lineRule="exact"/>
              <w:ind w:right="-15"/>
              <w:rPr>
                <w:sz w:val="19"/>
              </w:rPr>
            </w:pPr>
            <w:r>
              <w:rPr>
                <w:color w:val="343434"/>
                <w:sz w:val="19"/>
              </w:rPr>
              <w:t>3 </w:t>
            </w:r>
            <w:r>
              <w:rPr>
                <w:color w:val="343434"/>
                <w:spacing w:val="-2"/>
                <w:sz w:val="19"/>
              </w:rPr>
              <w:t>600,00</w:t>
            </w:r>
          </w:p>
        </w:tc>
      </w:tr>
      <w:tr>
        <w:trPr>
          <w:trHeight w:val="244" w:hRule="atLeast"/>
        </w:trPr>
        <w:tc>
          <w:tcPr>
            <w:tcW w:w="989" w:type="dxa"/>
          </w:tcPr>
          <w:p>
            <w:pPr>
              <w:pStyle w:val="TableParagraph"/>
              <w:spacing w:line="179" w:lineRule="exact"/>
              <w:ind w:right="-29"/>
              <w:rPr>
                <w:sz w:val="19"/>
              </w:rPr>
            </w:pPr>
            <w:r>
              <w:rPr>
                <w:color w:val="343434"/>
                <w:spacing w:val="-4"/>
                <w:sz w:val="19"/>
              </w:rPr>
              <w:t>34xx</w:t>
            </w:r>
          </w:p>
        </w:tc>
        <w:tc>
          <w:tcPr>
            <w:tcW w:w="5688" w:type="dxa"/>
          </w:tcPr>
          <w:p>
            <w:pPr>
              <w:pStyle w:val="TableParagraph"/>
              <w:spacing w:before="37"/>
              <w:ind w:left="65"/>
              <w:jc w:val="left"/>
              <w:rPr>
                <w:sz w:val="19"/>
              </w:rPr>
            </w:pPr>
            <w:r>
              <w:rPr>
                <w:color w:val="343434"/>
                <w:sz w:val="19"/>
              </w:rPr>
              <w:t>Ostatní</w:t>
            </w:r>
            <w:r>
              <w:rPr>
                <w:color w:val="343434"/>
                <w:spacing w:val="-4"/>
                <w:sz w:val="19"/>
              </w:rPr>
              <w:t> </w:t>
            </w:r>
            <w:r>
              <w:rPr>
                <w:color w:val="343434"/>
                <w:sz w:val="19"/>
              </w:rPr>
              <w:t>tělovýchovná</w:t>
            </w:r>
            <w:r>
              <w:rPr>
                <w:color w:val="343434"/>
                <w:spacing w:val="33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činnost</w:t>
            </w:r>
          </w:p>
        </w:tc>
        <w:tc>
          <w:tcPr>
            <w:tcW w:w="2022" w:type="dxa"/>
          </w:tcPr>
          <w:p>
            <w:pPr>
              <w:pStyle w:val="TableParagraph"/>
              <w:spacing w:line="194" w:lineRule="exact" w:before="30"/>
              <w:ind w:right="-15"/>
              <w:rPr>
                <w:sz w:val="19"/>
              </w:rPr>
            </w:pPr>
            <w:r>
              <w:rPr>
                <w:color w:val="343434"/>
                <w:sz w:val="19"/>
              </w:rPr>
              <w:t>11</w:t>
            </w:r>
            <w:r>
              <w:rPr>
                <w:color w:val="343434"/>
                <w:spacing w:val="-2"/>
                <w:sz w:val="19"/>
              </w:rPr>
              <w:t> 755,00</w:t>
            </w:r>
          </w:p>
        </w:tc>
      </w:tr>
      <w:tr>
        <w:trPr>
          <w:trHeight w:val="258" w:hRule="atLeast"/>
        </w:trPr>
        <w:tc>
          <w:tcPr>
            <w:tcW w:w="989" w:type="dxa"/>
          </w:tcPr>
          <w:p>
            <w:pPr>
              <w:pStyle w:val="TableParagraph"/>
              <w:spacing w:line="177" w:lineRule="exact" w:before="61"/>
              <w:ind w:right="-15"/>
              <w:rPr>
                <w:b/>
                <w:sz w:val="18"/>
              </w:rPr>
            </w:pPr>
            <w:r>
              <w:rPr>
                <w:b/>
                <w:color w:val="343434"/>
                <w:spacing w:val="-5"/>
                <w:w w:val="105"/>
                <w:sz w:val="18"/>
              </w:rPr>
              <w:t>500</w:t>
            </w:r>
          </w:p>
        </w:tc>
        <w:tc>
          <w:tcPr>
            <w:tcW w:w="5688" w:type="dxa"/>
          </w:tcPr>
          <w:p>
            <w:pPr>
              <w:pStyle w:val="TableParagraph"/>
              <w:spacing w:line="184" w:lineRule="exact" w:before="54"/>
              <w:ind w:left="65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sz w:val="18"/>
              </w:rPr>
              <w:t>Zdravotnictví</w:t>
            </w:r>
            <w:r>
              <w:rPr>
                <w:b/>
                <w:color w:val="343434"/>
                <w:spacing w:val="3"/>
                <w:sz w:val="18"/>
              </w:rPr>
              <w:t> </w:t>
            </w:r>
            <w:r>
              <w:rPr>
                <w:b/>
                <w:color w:val="343434"/>
                <w:sz w:val="18"/>
              </w:rPr>
              <w:t>a</w:t>
            </w:r>
            <w:r>
              <w:rPr>
                <w:b/>
                <w:color w:val="343434"/>
                <w:spacing w:val="8"/>
                <w:sz w:val="18"/>
              </w:rPr>
              <w:t> </w:t>
            </w:r>
            <w:r>
              <w:rPr>
                <w:b/>
                <w:color w:val="343434"/>
                <w:sz w:val="18"/>
              </w:rPr>
              <w:t>sociální</w:t>
            </w:r>
            <w:r>
              <w:rPr>
                <w:b/>
                <w:color w:val="343434"/>
                <w:spacing w:val="-11"/>
                <w:sz w:val="18"/>
              </w:rPr>
              <w:t> </w:t>
            </w:r>
            <w:r>
              <w:rPr>
                <w:b/>
                <w:color w:val="343434"/>
                <w:spacing w:val="-2"/>
                <w:sz w:val="18"/>
              </w:rPr>
              <w:t>oblast</w:t>
            </w:r>
          </w:p>
        </w:tc>
        <w:tc>
          <w:tcPr>
            <w:tcW w:w="2022" w:type="dxa"/>
          </w:tcPr>
          <w:p>
            <w:pPr>
              <w:pStyle w:val="TableParagraph"/>
              <w:spacing w:line="192" w:lineRule="exact" w:before="47"/>
              <w:ind w:right="-15"/>
              <w:rPr>
                <w:b/>
                <w:sz w:val="18"/>
              </w:rPr>
            </w:pPr>
            <w:r>
              <w:rPr>
                <w:b/>
                <w:color w:val="343434"/>
                <w:w w:val="105"/>
                <w:sz w:val="18"/>
              </w:rPr>
              <w:t>4</w:t>
            </w:r>
            <w:r>
              <w:rPr>
                <w:b/>
                <w:color w:val="343434"/>
                <w:spacing w:val="-4"/>
                <w:w w:val="105"/>
                <w:sz w:val="18"/>
              </w:rPr>
              <w:t> </w:t>
            </w:r>
            <w:r>
              <w:rPr>
                <w:b/>
                <w:color w:val="343434"/>
                <w:spacing w:val="-2"/>
                <w:w w:val="105"/>
                <w:sz w:val="18"/>
              </w:rPr>
              <w:t>731,00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ind w:right="-29"/>
              <w:rPr>
                <w:sz w:val="19"/>
              </w:rPr>
            </w:pPr>
            <w:r>
              <w:rPr>
                <w:color w:val="343434"/>
                <w:spacing w:val="-4"/>
                <w:sz w:val="19"/>
              </w:rPr>
              <w:t>3xxx</w:t>
            </w:r>
          </w:p>
        </w:tc>
        <w:tc>
          <w:tcPr>
            <w:tcW w:w="5688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194" w:lineRule="exact" w:before="37"/>
              <w:ind w:left="71"/>
              <w:jc w:val="left"/>
              <w:rPr>
                <w:sz w:val="19"/>
              </w:rPr>
            </w:pPr>
            <w:r>
              <w:rPr>
                <w:color w:val="343434"/>
                <w:spacing w:val="-2"/>
                <w:w w:val="105"/>
                <w:sz w:val="19"/>
              </w:rPr>
              <w:t>Zdravotnictví</w:t>
            </w:r>
          </w:p>
        </w:tc>
        <w:tc>
          <w:tcPr>
            <w:tcW w:w="202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1" w:lineRule="exact" w:before="30"/>
              <w:ind w:right="-15"/>
              <w:rPr>
                <w:sz w:val="19"/>
              </w:rPr>
            </w:pPr>
            <w:r>
              <w:rPr>
                <w:color w:val="343434"/>
                <w:spacing w:val="-2"/>
                <w:w w:val="105"/>
                <w:sz w:val="19"/>
              </w:rPr>
              <w:t>105,00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194" w:lineRule="exact" w:before="37"/>
              <w:ind w:right="-29"/>
              <w:rPr>
                <w:sz w:val="19"/>
              </w:rPr>
            </w:pPr>
            <w:r>
              <w:rPr>
                <w:color w:val="343434"/>
                <w:spacing w:val="-4"/>
                <w:sz w:val="19"/>
              </w:rPr>
              <w:t>4xxx</w:t>
            </w:r>
          </w:p>
        </w:tc>
        <w:tc>
          <w:tcPr>
            <w:tcW w:w="5688" w:type="dxa"/>
          </w:tcPr>
          <w:p>
            <w:pPr>
              <w:pStyle w:val="TableParagraph"/>
              <w:spacing w:line="194" w:lineRule="exact" w:before="37"/>
              <w:ind w:left="66"/>
              <w:jc w:val="left"/>
              <w:rPr>
                <w:sz w:val="19"/>
              </w:rPr>
            </w:pPr>
            <w:r>
              <w:rPr>
                <w:color w:val="343434"/>
                <w:spacing w:val="-2"/>
                <w:sz w:val="19"/>
              </w:rPr>
              <w:t>Sociální</w:t>
            </w:r>
            <w:r>
              <w:rPr>
                <w:color w:val="343434"/>
                <w:spacing w:val="-13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služby</w:t>
            </w:r>
            <w:r>
              <w:rPr>
                <w:color w:val="343434"/>
                <w:spacing w:val="-5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a pomoc</w:t>
            </w:r>
          </w:p>
        </w:tc>
        <w:tc>
          <w:tcPr>
            <w:tcW w:w="202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01" w:lineRule="exact" w:before="30"/>
              <w:ind w:right="-15"/>
              <w:rPr>
                <w:sz w:val="19"/>
              </w:rPr>
            </w:pPr>
            <w:r>
              <w:rPr>
                <w:color w:val="1F1F21"/>
                <w:w w:val="105"/>
                <w:sz w:val="19"/>
              </w:rPr>
              <w:t>4</w:t>
            </w:r>
            <w:r>
              <w:rPr>
                <w:color w:val="1F1F21"/>
                <w:spacing w:val="-14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626,00</w:t>
            </w:r>
          </w:p>
        </w:tc>
      </w:tr>
      <w:tr>
        <w:trPr>
          <w:trHeight w:val="244" w:hRule="atLeast"/>
        </w:trPr>
        <w:tc>
          <w:tcPr>
            <w:tcW w:w="989" w:type="dxa"/>
          </w:tcPr>
          <w:p>
            <w:pPr>
              <w:pStyle w:val="TableParagraph"/>
              <w:spacing w:line="177" w:lineRule="exact" w:before="47"/>
              <w:ind w:right="-15"/>
              <w:rPr>
                <w:b/>
                <w:sz w:val="18"/>
              </w:rPr>
            </w:pPr>
            <w:r>
              <w:rPr>
                <w:b/>
                <w:color w:val="343434"/>
                <w:spacing w:val="-5"/>
                <w:w w:val="105"/>
                <w:sz w:val="18"/>
              </w:rPr>
              <w:t>600</w:t>
            </w:r>
          </w:p>
        </w:tc>
        <w:tc>
          <w:tcPr>
            <w:tcW w:w="5688" w:type="dxa"/>
          </w:tcPr>
          <w:p>
            <w:pPr>
              <w:pStyle w:val="TableParagraph"/>
              <w:spacing w:line="184" w:lineRule="exact" w:before="39"/>
              <w:ind w:left="68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sz w:val="18"/>
              </w:rPr>
              <w:t>Kultura,</w:t>
            </w:r>
            <w:r>
              <w:rPr>
                <w:b/>
                <w:color w:val="343434"/>
                <w:spacing w:val="1"/>
                <w:sz w:val="18"/>
              </w:rPr>
              <w:t> </w:t>
            </w:r>
            <w:r>
              <w:rPr>
                <w:b/>
                <w:color w:val="343434"/>
                <w:sz w:val="18"/>
              </w:rPr>
              <w:t>sport a</w:t>
            </w:r>
            <w:r>
              <w:rPr>
                <w:b/>
                <w:color w:val="343434"/>
                <w:spacing w:val="6"/>
                <w:sz w:val="18"/>
              </w:rPr>
              <w:t> </w:t>
            </w:r>
            <w:r>
              <w:rPr>
                <w:b/>
                <w:color w:val="343434"/>
                <w:sz w:val="18"/>
              </w:rPr>
              <w:t>cestovní</w:t>
            </w:r>
            <w:r>
              <w:rPr>
                <w:b/>
                <w:color w:val="343434"/>
                <w:spacing w:val="2"/>
                <w:sz w:val="18"/>
              </w:rPr>
              <w:t> </w:t>
            </w:r>
            <w:r>
              <w:rPr>
                <w:b/>
                <w:color w:val="343434"/>
                <w:spacing w:val="-4"/>
                <w:sz w:val="18"/>
              </w:rPr>
              <w:t>ruch</w:t>
            </w:r>
          </w:p>
        </w:tc>
        <w:tc>
          <w:tcPr>
            <w:tcW w:w="2022" w:type="dxa"/>
          </w:tcPr>
          <w:p>
            <w:pPr>
              <w:pStyle w:val="TableParagraph"/>
              <w:spacing w:line="192" w:lineRule="exact" w:before="32"/>
              <w:ind w:right="-29"/>
              <w:rPr>
                <w:b/>
                <w:sz w:val="18"/>
              </w:rPr>
            </w:pPr>
            <w:r>
              <w:rPr>
                <w:b/>
                <w:color w:val="343434"/>
                <w:w w:val="105"/>
                <w:sz w:val="18"/>
              </w:rPr>
              <w:t>8</w:t>
            </w:r>
            <w:r>
              <w:rPr>
                <w:b/>
                <w:color w:val="343434"/>
                <w:spacing w:val="-7"/>
                <w:w w:val="105"/>
                <w:sz w:val="18"/>
              </w:rPr>
              <w:t> </w:t>
            </w:r>
            <w:r>
              <w:rPr>
                <w:b/>
                <w:color w:val="343434"/>
                <w:spacing w:val="-2"/>
                <w:w w:val="105"/>
                <w:sz w:val="18"/>
              </w:rPr>
              <w:t>742,00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ind w:right="-44"/>
              <w:rPr>
                <w:sz w:val="19"/>
              </w:rPr>
            </w:pPr>
            <w:r>
              <w:rPr>
                <w:color w:val="343434"/>
                <w:spacing w:val="-4"/>
                <w:w w:val="105"/>
                <w:sz w:val="19"/>
              </w:rPr>
              <w:t>3314</w:t>
            </w:r>
          </w:p>
        </w:tc>
        <w:tc>
          <w:tcPr>
            <w:tcW w:w="5688" w:type="dxa"/>
          </w:tcPr>
          <w:p>
            <w:pPr>
              <w:pStyle w:val="TableParagraph"/>
              <w:ind w:left="65"/>
              <w:jc w:val="left"/>
              <w:rPr>
                <w:sz w:val="19"/>
              </w:rPr>
            </w:pPr>
            <w:r>
              <w:rPr>
                <w:color w:val="343434"/>
                <w:sz w:val="19"/>
              </w:rPr>
              <w:t>Činnosti</w:t>
            </w:r>
            <w:r>
              <w:rPr>
                <w:color w:val="343434"/>
                <w:spacing w:val="6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knihovnické</w:t>
            </w:r>
          </w:p>
        </w:tc>
        <w:tc>
          <w:tcPr>
            <w:tcW w:w="2022" w:type="dxa"/>
          </w:tcPr>
          <w:p>
            <w:pPr>
              <w:pStyle w:val="TableParagraph"/>
              <w:spacing w:line="194" w:lineRule="exact" w:before="37"/>
              <w:ind w:right="-29"/>
              <w:rPr>
                <w:sz w:val="19"/>
              </w:rPr>
            </w:pPr>
            <w:r>
              <w:rPr>
                <w:color w:val="1F1F21"/>
                <w:spacing w:val="-2"/>
                <w:w w:val="110"/>
                <w:sz w:val="19"/>
              </w:rPr>
              <w:t>1252,00</w:t>
            </w:r>
          </w:p>
        </w:tc>
      </w:tr>
      <w:tr>
        <w:trPr>
          <w:trHeight w:val="244" w:hRule="atLeast"/>
        </w:trPr>
        <w:tc>
          <w:tcPr>
            <w:tcW w:w="989" w:type="dxa"/>
          </w:tcPr>
          <w:p>
            <w:pPr>
              <w:pStyle w:val="TableParagraph"/>
              <w:spacing w:line="179" w:lineRule="exact"/>
              <w:ind w:right="-29"/>
              <w:rPr>
                <w:sz w:val="19"/>
              </w:rPr>
            </w:pPr>
            <w:r>
              <w:rPr>
                <w:color w:val="343434"/>
                <w:spacing w:val="-4"/>
                <w:w w:val="105"/>
                <w:sz w:val="19"/>
              </w:rPr>
              <w:t>3319</w:t>
            </w:r>
          </w:p>
        </w:tc>
        <w:tc>
          <w:tcPr>
            <w:tcW w:w="5688" w:type="dxa"/>
          </w:tcPr>
          <w:p>
            <w:pPr>
              <w:pStyle w:val="TableParagraph"/>
              <w:spacing w:before="37"/>
              <w:ind w:left="73"/>
              <w:jc w:val="left"/>
              <w:rPr>
                <w:sz w:val="19"/>
              </w:rPr>
            </w:pPr>
            <w:r>
              <w:rPr>
                <w:color w:val="343434"/>
                <w:sz w:val="19"/>
              </w:rPr>
              <w:t>Ostatní</w:t>
            </w:r>
            <w:r>
              <w:rPr>
                <w:color w:val="343434"/>
                <w:spacing w:val="-3"/>
                <w:sz w:val="19"/>
              </w:rPr>
              <w:t> </w:t>
            </w:r>
            <w:r>
              <w:rPr>
                <w:color w:val="343434"/>
                <w:sz w:val="19"/>
              </w:rPr>
              <w:t>záležitosti</w:t>
            </w:r>
            <w:r>
              <w:rPr>
                <w:color w:val="343434"/>
                <w:spacing w:val="9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kultury</w:t>
            </w:r>
          </w:p>
        </w:tc>
        <w:tc>
          <w:tcPr>
            <w:tcW w:w="202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-15"/>
              <w:rPr>
                <w:sz w:val="19"/>
              </w:rPr>
            </w:pPr>
            <w:r>
              <w:rPr>
                <w:color w:val="343434"/>
                <w:spacing w:val="-2"/>
                <w:w w:val="105"/>
                <w:sz w:val="19"/>
              </w:rPr>
              <w:t>750,00</w:t>
            </w:r>
          </w:p>
        </w:tc>
      </w:tr>
      <w:tr>
        <w:trPr>
          <w:trHeight w:val="258" w:hRule="atLeast"/>
        </w:trPr>
        <w:tc>
          <w:tcPr>
            <w:tcW w:w="989" w:type="dxa"/>
          </w:tcPr>
          <w:p>
            <w:pPr>
              <w:pStyle w:val="TableParagraph"/>
              <w:spacing w:before="52"/>
              <w:ind w:right="-29"/>
              <w:rPr>
                <w:sz w:val="19"/>
              </w:rPr>
            </w:pPr>
            <w:r>
              <w:rPr>
                <w:color w:val="343434"/>
                <w:spacing w:val="-4"/>
                <w:w w:val="105"/>
                <w:sz w:val="19"/>
              </w:rPr>
              <w:t>3349</w:t>
            </w:r>
          </w:p>
        </w:tc>
        <w:tc>
          <w:tcPr>
            <w:tcW w:w="5688" w:type="dxa"/>
          </w:tcPr>
          <w:p>
            <w:pPr>
              <w:pStyle w:val="TableParagraph"/>
              <w:spacing w:line="194" w:lineRule="exact"/>
              <w:ind w:left="73"/>
              <w:jc w:val="left"/>
              <w:rPr>
                <w:sz w:val="19"/>
              </w:rPr>
            </w:pPr>
            <w:r>
              <w:rPr>
                <w:color w:val="343434"/>
                <w:sz w:val="19"/>
              </w:rPr>
              <w:t>Ostatní</w:t>
            </w:r>
            <w:r>
              <w:rPr>
                <w:color w:val="343434"/>
                <w:spacing w:val="38"/>
                <w:sz w:val="19"/>
              </w:rPr>
              <w:t> </w:t>
            </w:r>
            <w:r>
              <w:rPr>
                <w:color w:val="343434"/>
                <w:sz w:val="19"/>
              </w:rPr>
              <w:t>záležitosti</w:t>
            </w:r>
            <w:r>
              <w:rPr>
                <w:color w:val="343434"/>
                <w:spacing w:val="-5"/>
                <w:sz w:val="19"/>
              </w:rPr>
              <w:t> </w:t>
            </w:r>
            <w:r>
              <w:rPr>
                <w:color w:val="343434"/>
                <w:sz w:val="19"/>
              </w:rPr>
              <w:t>sdělovacích </w:t>
            </w:r>
            <w:r>
              <w:rPr>
                <w:color w:val="343434"/>
                <w:spacing w:val="-2"/>
                <w:sz w:val="19"/>
              </w:rPr>
              <w:t>prostředků</w:t>
            </w:r>
          </w:p>
        </w:tc>
        <w:tc>
          <w:tcPr>
            <w:tcW w:w="202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01" w:lineRule="exact" w:before="37"/>
              <w:ind w:right="-15"/>
              <w:rPr>
                <w:sz w:val="19"/>
              </w:rPr>
            </w:pPr>
            <w:r>
              <w:rPr>
                <w:color w:val="343434"/>
                <w:w w:val="105"/>
                <w:sz w:val="19"/>
              </w:rPr>
              <w:t>1</w:t>
            </w:r>
            <w:r>
              <w:rPr>
                <w:color w:val="343434"/>
                <w:spacing w:val="-11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740,00</w:t>
            </w:r>
          </w:p>
        </w:tc>
      </w:tr>
      <w:tr>
        <w:trPr>
          <w:trHeight w:val="244" w:hRule="atLeast"/>
        </w:trPr>
        <w:tc>
          <w:tcPr>
            <w:tcW w:w="989" w:type="dxa"/>
          </w:tcPr>
          <w:p>
            <w:pPr>
              <w:pStyle w:val="TableParagraph"/>
              <w:spacing w:line="179" w:lineRule="exact"/>
              <w:ind w:right="-44"/>
              <w:rPr>
                <w:sz w:val="19"/>
              </w:rPr>
            </w:pPr>
            <w:r>
              <w:rPr>
                <w:color w:val="343434"/>
                <w:spacing w:val="-4"/>
                <w:w w:val="105"/>
                <w:sz w:val="19"/>
              </w:rPr>
              <w:t>3399</w:t>
            </w:r>
          </w:p>
        </w:tc>
        <w:tc>
          <w:tcPr>
            <w:tcW w:w="5688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194" w:lineRule="exact" w:before="30"/>
              <w:ind w:left="73"/>
              <w:jc w:val="left"/>
              <w:rPr>
                <w:sz w:val="19"/>
              </w:rPr>
            </w:pPr>
            <w:r>
              <w:rPr>
                <w:color w:val="343434"/>
                <w:sz w:val="19"/>
              </w:rPr>
              <w:t>Ostatní</w:t>
            </w:r>
            <w:r>
              <w:rPr>
                <w:color w:val="343434"/>
                <w:spacing w:val="59"/>
                <w:sz w:val="19"/>
              </w:rPr>
              <w:t> </w:t>
            </w:r>
            <w:r>
              <w:rPr>
                <w:color w:val="343434"/>
                <w:sz w:val="19"/>
              </w:rPr>
              <w:t>záležitosti</w:t>
            </w:r>
            <w:r>
              <w:rPr>
                <w:color w:val="343434"/>
                <w:spacing w:val="7"/>
                <w:sz w:val="19"/>
              </w:rPr>
              <w:t> </w:t>
            </w:r>
            <w:r>
              <w:rPr>
                <w:color w:val="1F1F21"/>
                <w:sz w:val="19"/>
              </w:rPr>
              <w:t>kultury,</w:t>
            </w:r>
            <w:r>
              <w:rPr>
                <w:color w:val="1F1F21"/>
                <w:spacing w:val="1"/>
                <w:sz w:val="19"/>
              </w:rPr>
              <w:t> </w:t>
            </w:r>
            <w:r>
              <w:rPr>
                <w:color w:val="343434"/>
                <w:sz w:val="19"/>
              </w:rPr>
              <w:t>církví</w:t>
            </w:r>
            <w:r>
              <w:rPr>
                <w:color w:val="343434"/>
                <w:spacing w:val="-5"/>
                <w:sz w:val="19"/>
              </w:rPr>
              <w:t> </w:t>
            </w:r>
            <w:r>
              <w:rPr>
                <w:color w:val="343434"/>
                <w:sz w:val="19"/>
              </w:rPr>
              <w:t>a</w:t>
            </w:r>
            <w:r>
              <w:rPr>
                <w:color w:val="343434"/>
                <w:spacing w:val="-5"/>
                <w:sz w:val="19"/>
              </w:rPr>
              <w:t> </w:t>
            </w:r>
            <w:r>
              <w:rPr>
                <w:color w:val="343434"/>
                <w:sz w:val="19"/>
              </w:rPr>
              <w:t>sděl.</w:t>
            </w:r>
            <w:r>
              <w:rPr>
                <w:color w:val="343434"/>
                <w:spacing w:val="-3"/>
                <w:sz w:val="19"/>
              </w:rPr>
              <w:t> </w:t>
            </w:r>
            <w:r>
              <w:rPr>
                <w:color w:val="1F1F21"/>
                <w:spacing w:val="-2"/>
                <w:sz w:val="19"/>
              </w:rPr>
              <w:t>Prostředků</w:t>
            </w:r>
          </w:p>
        </w:tc>
        <w:tc>
          <w:tcPr>
            <w:tcW w:w="202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4" w:lineRule="exact" w:before="30"/>
              <w:ind w:right="-15"/>
              <w:rPr>
                <w:sz w:val="19"/>
              </w:rPr>
            </w:pPr>
            <w:r>
              <w:rPr>
                <w:color w:val="343434"/>
                <w:w w:val="105"/>
                <w:sz w:val="19"/>
              </w:rPr>
              <w:t>5</w:t>
            </w:r>
            <w:r>
              <w:rPr>
                <w:color w:val="343434"/>
                <w:spacing w:val="-16"/>
                <w:w w:val="105"/>
                <w:sz w:val="19"/>
              </w:rPr>
              <w:t> </w:t>
            </w:r>
            <w:r>
              <w:rPr>
                <w:color w:val="343434"/>
                <w:spacing w:val="-2"/>
                <w:w w:val="105"/>
                <w:sz w:val="19"/>
              </w:rPr>
              <w:t>000,00</w:t>
            </w:r>
          </w:p>
        </w:tc>
      </w:tr>
      <w:tr>
        <w:trPr>
          <w:trHeight w:val="258" w:hRule="atLeast"/>
        </w:trPr>
        <w:tc>
          <w:tcPr>
            <w:tcW w:w="989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184" w:lineRule="exact" w:before="54"/>
              <w:ind w:right="1"/>
              <w:rPr>
                <w:b/>
                <w:sz w:val="18"/>
              </w:rPr>
            </w:pPr>
            <w:r>
              <w:rPr>
                <w:b/>
                <w:color w:val="343434"/>
                <w:spacing w:val="-5"/>
                <w:w w:val="105"/>
                <w:sz w:val="18"/>
              </w:rPr>
              <w:t>700</w:t>
            </w:r>
          </w:p>
        </w:tc>
        <w:tc>
          <w:tcPr>
            <w:tcW w:w="568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4" w:lineRule="exact" w:before="54"/>
              <w:ind w:left="79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spacing w:val="-2"/>
                <w:sz w:val="18"/>
              </w:rPr>
              <w:t>Bezpečnost</w:t>
            </w:r>
          </w:p>
        </w:tc>
        <w:tc>
          <w:tcPr>
            <w:tcW w:w="202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 w:before="47"/>
              <w:ind w:right="-15"/>
              <w:rPr>
                <w:b/>
                <w:sz w:val="18"/>
              </w:rPr>
            </w:pPr>
            <w:r>
              <w:rPr>
                <w:b/>
                <w:color w:val="343434"/>
                <w:spacing w:val="-2"/>
                <w:w w:val="115"/>
                <w:sz w:val="18"/>
              </w:rPr>
              <w:t>1380,00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194" w:lineRule="exact" w:before="37"/>
              <w:ind w:right="-29"/>
              <w:rPr>
                <w:sz w:val="19"/>
              </w:rPr>
            </w:pPr>
            <w:r>
              <w:rPr>
                <w:color w:val="343434"/>
                <w:spacing w:val="-4"/>
                <w:sz w:val="19"/>
              </w:rPr>
              <w:t>52xx</w:t>
            </w:r>
          </w:p>
        </w:tc>
        <w:tc>
          <w:tcPr>
            <w:tcW w:w="5688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01" w:lineRule="exact" w:before="30"/>
              <w:ind w:left="75"/>
              <w:jc w:val="left"/>
              <w:rPr>
                <w:sz w:val="19"/>
              </w:rPr>
            </w:pPr>
            <w:r>
              <w:rPr>
                <w:color w:val="343434"/>
                <w:spacing w:val="-2"/>
                <w:sz w:val="19"/>
              </w:rPr>
              <w:t>Krizová opatření</w:t>
            </w:r>
            <w:r>
              <w:rPr>
                <w:color w:val="9A9A9A"/>
                <w:spacing w:val="-2"/>
                <w:sz w:val="19"/>
              </w:rPr>
              <w:t>·</w:t>
            </w:r>
          </w:p>
        </w:tc>
        <w:tc>
          <w:tcPr>
            <w:tcW w:w="202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1" w:lineRule="exact" w:before="30"/>
              <w:ind w:right="-15"/>
              <w:rPr>
                <w:sz w:val="19"/>
              </w:rPr>
            </w:pPr>
            <w:r>
              <w:rPr>
                <w:color w:val="343434"/>
                <w:spacing w:val="-2"/>
                <w:w w:val="105"/>
                <w:sz w:val="19"/>
              </w:rPr>
              <w:t>100,00</w:t>
            </w:r>
          </w:p>
        </w:tc>
      </w:tr>
      <w:tr>
        <w:trPr>
          <w:trHeight w:val="251" w:hRule="atLeast"/>
        </w:trPr>
        <w:tc>
          <w:tcPr>
            <w:tcW w:w="989" w:type="dxa"/>
          </w:tcPr>
          <w:p>
            <w:pPr>
              <w:pStyle w:val="TableParagraph"/>
              <w:spacing w:line="194" w:lineRule="exact" w:before="37"/>
              <w:ind w:right="-29"/>
              <w:rPr>
                <w:sz w:val="19"/>
              </w:rPr>
            </w:pPr>
            <w:r>
              <w:rPr>
                <w:color w:val="343434"/>
                <w:spacing w:val="-4"/>
                <w:sz w:val="19"/>
              </w:rPr>
              <w:t>55xx</w:t>
            </w:r>
          </w:p>
        </w:tc>
        <w:tc>
          <w:tcPr>
            <w:tcW w:w="5688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01" w:lineRule="exact" w:before="30"/>
              <w:ind w:left="74"/>
              <w:jc w:val="left"/>
              <w:rPr>
                <w:sz w:val="19"/>
              </w:rPr>
            </w:pPr>
            <w:r>
              <w:rPr>
                <w:color w:val="1F1F21"/>
                <w:spacing w:val="-2"/>
                <w:sz w:val="19"/>
              </w:rPr>
              <w:t>Požární</w:t>
            </w:r>
            <w:r>
              <w:rPr>
                <w:color w:val="1F1F21"/>
                <w:spacing w:val="-7"/>
                <w:sz w:val="19"/>
              </w:rPr>
              <w:t> </w:t>
            </w:r>
            <w:r>
              <w:rPr>
                <w:color w:val="343434"/>
                <w:spacing w:val="-2"/>
                <w:sz w:val="19"/>
              </w:rPr>
              <w:t>ochrana</w:t>
            </w:r>
          </w:p>
        </w:tc>
        <w:tc>
          <w:tcPr>
            <w:tcW w:w="202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8" w:lineRule="exact" w:before="23"/>
              <w:ind w:right="-15"/>
              <w:rPr>
                <w:sz w:val="19"/>
              </w:rPr>
            </w:pPr>
            <w:r>
              <w:rPr>
                <w:color w:val="1F1F21"/>
                <w:spacing w:val="-2"/>
                <w:w w:val="110"/>
                <w:sz w:val="19"/>
              </w:rPr>
              <w:t>1280,00</w:t>
            </w:r>
          </w:p>
        </w:tc>
      </w:tr>
      <w:tr>
        <w:trPr>
          <w:trHeight w:val="244" w:hRule="atLeast"/>
        </w:trPr>
        <w:tc>
          <w:tcPr>
            <w:tcW w:w="989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184" w:lineRule="exact" w:before="39"/>
              <w:ind w:right="-29"/>
              <w:rPr>
                <w:b/>
                <w:sz w:val="18"/>
              </w:rPr>
            </w:pPr>
            <w:r>
              <w:rPr>
                <w:b/>
                <w:color w:val="343434"/>
                <w:spacing w:val="-5"/>
                <w:w w:val="110"/>
                <w:sz w:val="18"/>
              </w:rPr>
              <w:t>800</w:t>
            </w:r>
          </w:p>
        </w:tc>
        <w:tc>
          <w:tcPr>
            <w:tcW w:w="568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4" w:lineRule="exact" w:before="39"/>
              <w:ind w:left="86"/>
              <w:jc w:val="left"/>
              <w:rPr>
                <w:b/>
                <w:sz w:val="18"/>
              </w:rPr>
            </w:pPr>
            <w:r>
              <w:rPr>
                <w:b/>
                <w:color w:val="343434"/>
                <w:spacing w:val="-2"/>
                <w:sz w:val="18"/>
              </w:rPr>
              <w:t>Hospodářství</w:t>
            </w:r>
          </w:p>
        </w:tc>
        <w:tc>
          <w:tcPr>
            <w:tcW w:w="202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 w:before="32"/>
              <w:ind w:right="-29"/>
              <w:rPr>
                <w:b/>
                <w:sz w:val="18"/>
              </w:rPr>
            </w:pPr>
            <w:r>
              <w:rPr>
                <w:b/>
                <w:color w:val="343434"/>
                <w:w w:val="105"/>
                <w:sz w:val="18"/>
              </w:rPr>
              <w:t>10</w:t>
            </w:r>
            <w:r>
              <w:rPr>
                <w:b/>
                <w:color w:val="343434"/>
                <w:spacing w:val="-5"/>
                <w:w w:val="105"/>
                <w:sz w:val="18"/>
              </w:rPr>
              <w:t> </w:t>
            </w:r>
            <w:r>
              <w:rPr>
                <w:b/>
                <w:color w:val="343434"/>
                <w:spacing w:val="-2"/>
                <w:w w:val="105"/>
                <w:sz w:val="18"/>
              </w:rPr>
              <w:t>160,00</w:t>
            </w:r>
          </w:p>
        </w:tc>
      </w:tr>
    </w:tbl>
    <w:p>
      <w:pPr>
        <w:pStyle w:val="TableParagraph"/>
        <w:spacing w:after="0" w:line="192" w:lineRule="exact"/>
        <w:rPr>
          <w:b/>
          <w:sz w:val="18"/>
        </w:rPr>
        <w:sectPr>
          <w:pgSz w:w="11910" w:h="16850"/>
          <w:pgMar w:top="0" w:bottom="0" w:left="992" w:right="425"/>
        </w:sectPr>
      </w:pPr>
    </w:p>
    <w:p>
      <w:pPr>
        <w:pStyle w:val="BodyText"/>
        <w:rPr>
          <w:b/>
          <w:sz w:val="18"/>
        </w:rPr>
      </w:pPr>
      <w:r>
        <w:rPr>
          <w:b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6985" cy="10671175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985" cy="10671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5" h="10671175">
                              <a:moveTo>
                                <a:pt x="6874" y="0"/>
                              </a:moveTo>
                              <a:lnTo>
                                <a:pt x="6874" y="10671007"/>
                              </a:lnTo>
                              <a:lnTo>
                                <a:pt x="0" y="10671007"/>
                              </a:lnTo>
                              <a:lnTo>
                                <a:pt x="0" y="0"/>
                              </a:lnTo>
                              <a:lnTo>
                                <a:pt x="68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-.000015pt;width:.541304pt;height:840.236819pt;mso-position-horizontal-relative:page;mso-position-vertical-relative:page;z-index:15733248" id="docshape10" filled="true" fillcolor="#000000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before="20"/>
        <w:rPr>
          <w:b/>
          <w:sz w:val="18"/>
        </w:rPr>
      </w:pPr>
    </w:p>
    <w:p>
      <w:pPr>
        <w:tabs>
          <w:tab w:pos="8967" w:val="left" w:leader="none"/>
          <w:tab w:pos="10072" w:val="left" w:leader="none"/>
        </w:tabs>
        <w:spacing w:before="1"/>
        <w:ind w:left="6898" w:right="0" w:firstLine="0"/>
        <w:jc w:val="left"/>
        <w:rPr>
          <w:sz w:val="22"/>
        </w:rPr>
      </w:pPr>
      <w:r>
        <w:rPr>
          <w:rFonts w:ascii="Times New Roman"/>
          <w:color w:val="7B7B7B"/>
          <w:spacing w:val="-5"/>
          <w:w w:val="110"/>
          <w:sz w:val="18"/>
        </w:rPr>
        <w:t>...</w:t>
      </w:r>
      <w:r>
        <w:rPr>
          <w:rFonts w:ascii="Times New Roman"/>
          <w:color w:val="7B7B7B"/>
          <w:sz w:val="18"/>
        </w:rPr>
        <w:tab/>
      </w:r>
      <w:r>
        <w:rPr>
          <w:color w:val="4B89DB"/>
          <w:spacing w:val="80"/>
          <w:w w:val="150"/>
          <w:sz w:val="22"/>
          <w:u w:val="single" w:color="000000"/>
        </w:rPr>
        <w:t> </w:t>
      </w:r>
      <w:r>
        <w:rPr>
          <w:color w:val="4B89DB"/>
          <w:w w:val="110"/>
          <w:sz w:val="22"/>
          <w:u w:val="single" w:color="000000"/>
        </w:rPr>
        <w:t>--</w:t>
      </w:r>
      <w:r>
        <w:rPr>
          <w:color w:val="4B89DB"/>
          <w:sz w:val="22"/>
          <w:u w:val="single" w:color="000000"/>
        </w:rPr>
        <w:tab/>
      </w:r>
    </w:p>
    <w:p>
      <w:pPr>
        <w:pStyle w:val="ListParagraph"/>
        <w:numPr>
          <w:ilvl w:val="1"/>
          <w:numId w:val="2"/>
        </w:numPr>
        <w:tabs>
          <w:tab w:pos="100" w:val="left" w:leader="none"/>
        </w:tabs>
        <w:spacing w:line="13" w:lineRule="exact" w:before="49" w:after="0"/>
        <w:ind w:left="100" w:right="624" w:hanging="100"/>
        <w:jc w:val="right"/>
        <w:rPr>
          <w:sz w:val="19"/>
          <w:szCs w:val="19"/>
        </w:rPr>
      </w:pPr>
      <w:r>
        <w:rPr>
          <w:color w:val="648ECF"/>
          <w:spacing w:val="-33"/>
          <w:w w:val="7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i/>
          <w:iCs/>
          <w:color w:val="648ECF"/>
          <w:spacing w:val="-33"/>
          <w:w w:val="70"/>
          <w:sz w:val="18"/>
          <w:szCs w:val="18"/>
        </w:rPr>
        <w:t>&lt;</w:t>
      </w:r>
      <w:r>
        <w:rPr>
          <w:color w:val="648ECF"/>
          <w:spacing w:val="-33"/>
          <w:w w:val="70"/>
          <w:sz w:val="18"/>
          <w:szCs w:val="18"/>
        </w:rPr>
        <w:t>.</w:t>
      </w:r>
      <w:r>
        <w:rPr>
          <w:color w:val="648ECF"/>
          <w:spacing w:val="-9"/>
          <w:w w:val="9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i/>
          <w:iCs/>
          <w:color w:val="648ECF"/>
          <w:spacing w:val="-2"/>
          <w:w w:val="95"/>
          <w:sz w:val="18"/>
          <w:szCs w:val="18"/>
        </w:rPr>
        <w:t>o"'/)</w:t>
      </w:r>
      <w:r>
        <w:rPr>
          <w:color w:val="95ACD6"/>
          <w:spacing w:val="-2"/>
          <w:w w:val="95"/>
          <w:sz w:val="19"/>
          <w:szCs w:val="19"/>
        </w:rPr>
        <w:t>·</w:t>
      </w:r>
      <w:r>
        <w:rPr>
          <w:rFonts w:ascii="Times New Roman" w:hAnsi="Times New Roman" w:cs="Times New Roman" w:eastAsia="Times New Roman"/>
          <w:i/>
          <w:iCs/>
          <w:color w:val="648ECF"/>
          <w:spacing w:val="-2"/>
          <w:w w:val="95"/>
          <w:sz w:val="18"/>
          <w:szCs w:val="18"/>
        </w:rPr>
        <w:t>.</w:t>
      </w:r>
      <w:r>
        <w:rPr>
          <w:color w:val="648ECF"/>
          <w:spacing w:val="-2"/>
          <w:w w:val="95"/>
          <w:sz w:val="19"/>
          <w:szCs w:val="19"/>
        </w:rPr>
        <w:t>�"1'?</w:t>
      </w:r>
    </w:p>
    <w:p>
      <w:pPr>
        <w:spacing w:line="787" w:lineRule="exact" w:before="0"/>
        <w:ind w:left="0" w:right="139" w:firstLine="0"/>
        <w:jc w:val="right"/>
        <w:rPr>
          <w:rFonts w:ascii="Times New Roman"/>
          <w:sz w:val="71"/>
        </w:rPr>
      </w:pPr>
      <w:r>
        <w:rPr>
          <w:rFonts w:ascii="Times New Roman"/>
          <w:sz w:val="71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724976</wp:posOffset>
                </wp:positionH>
                <wp:positionV relativeFrom="paragraph">
                  <wp:posOffset>157457</wp:posOffset>
                </wp:positionV>
                <wp:extent cx="6346190" cy="1898014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6346190" cy="18980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996"/>
                              <w:gridCol w:w="5723"/>
                              <w:gridCol w:w="2028"/>
                              <w:gridCol w:w="1104"/>
                            </w:tblGrid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9851" w:type="dxa"/>
                                  <w:gridSpan w:val="4"/>
                                  <w:tcBorders>
                                    <w:top w:val="nil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151" w:val="left" w:leader="none"/>
                                    </w:tabs>
                                    <w:spacing w:line="405" w:lineRule="exact" w:before="0"/>
                                    <w:ind w:right="10"/>
                                    <w:rPr>
                                      <w:rFonts w:ascii="Times New Roman"/>
                                      <w:sz w:val="71"/>
                                    </w:rPr>
                                  </w:pPr>
                                  <w:r>
                                    <w:rPr>
                                      <w:color w:val="4679C3"/>
                                      <w:spacing w:val="-2"/>
                                      <w:w w:val="110"/>
                                      <w:sz w:val="31"/>
                                    </w:rPr>
                                    <w:t>j</w:t>
                                  </w:r>
                                  <w:r>
                                    <w:rPr>
                                      <w:color w:val="648ECF"/>
                                      <w:spacing w:val="-2"/>
                                      <w:w w:val="110"/>
                                      <w:sz w:val="31"/>
                                    </w:rPr>
                                    <w:t>&amp;IIJ,:</w:t>
                                  </w:r>
                                  <w:r>
                                    <w:rPr>
                                      <w:color w:val="648ECF"/>
                                      <w:sz w:val="31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color w:val="648ECF"/>
                                      <w:spacing w:val="-12"/>
                                      <w:w w:val="110"/>
                                      <w:sz w:val="71"/>
                                    </w:rPr>
                                    <w:t>j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1" w:hRule="atLeast"/>
                              </w:trPr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65"/>
                                    <w:ind w:right="-15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313131"/>
                                      <w:spacing w:val="-4"/>
                                      <w:sz w:val="20"/>
                                    </w:rPr>
                                    <w:t>36xx</w:t>
                                  </w:r>
                                </w:p>
                              </w:tc>
                              <w:tc>
                                <w:tcPr>
                                  <w:tcW w:w="5723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59"/>
                                    <w:ind w:left="54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spacing w:val="-2"/>
                                      <w:w w:val="105"/>
                                      <w:sz w:val="19"/>
                                    </w:rPr>
                                    <w:t>Bytové</w:t>
                                  </w:r>
                                  <w:r>
                                    <w:rPr>
                                      <w:color w:val="212121"/>
                                      <w:spacing w:val="-10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121"/>
                                      <w:spacing w:val="-2"/>
                                      <w:w w:val="105"/>
                                      <w:sz w:val="19"/>
                                    </w:rPr>
                                    <w:t>hospodářství</w:t>
                                  </w:r>
                                </w:p>
                              </w:tc>
                              <w:tc>
                                <w:tcPr>
                                  <w:tcW w:w="3132" w:type="dxa"/>
                                  <w:gridSpan w:val="2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514" w:val="left" w:leader="none"/>
                                    </w:tabs>
                                    <w:spacing w:line="240" w:lineRule="auto" w:before="0"/>
                                    <w:ind w:left="1120"/>
                                    <w:jc w:val="left"/>
                                    <w:rPr>
                                      <w:rFonts w:ascii="Times New Roman" w:hAnsi="Times New Roman" w:cs="Times New Roman" w:eastAsia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color w:val="212121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color w:val="212121"/>
                                      <w:spacing w:val="14"/>
                                      <w:sz w:val="20"/>
                                      <w:szCs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color w:val="313131"/>
                                      <w:spacing w:val="-2"/>
                                      <w:sz w:val="20"/>
                                      <w:szCs w:val="20"/>
                                    </w:rPr>
                                    <w:t>160,</w:t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color w:val="2A497B"/>
                                      <w:spacing w:val="-2"/>
                                      <w:sz w:val="20"/>
                                      <w:szCs w:val="20"/>
                                    </w:rPr>
                                    <w:t>��</w:t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color w:val="444B52"/>
                                      <w:spacing w:val="-2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color w:val="444B52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color w:val="A5BFD4"/>
                                      <w:sz w:val="20"/>
                                      <w:szCs w:val="20"/>
                                    </w:rPr>
                                    <w:t>'</w:t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color w:val="A5BFD4"/>
                                      <w:spacing w:val="-1"/>
                                      <w:sz w:val="20"/>
                                      <w:szCs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color w:val="A5BFD4"/>
                                      <w:spacing w:val="-10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6" w:hRule="atLeast"/>
                              </w:trPr>
                              <w:tc>
                                <w:tcPr>
                                  <w:tcW w:w="99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0" w:lineRule="exact" w:before="67"/>
                                    <w:ind w:right="50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313131"/>
                                      <w:spacing w:val="-5"/>
                                      <w:sz w:val="19"/>
                                    </w:rPr>
                                    <w:t>900</w:t>
                                  </w:r>
                                </w:p>
                              </w:tc>
                              <w:tc>
                                <w:tcPr>
                                  <w:tcW w:w="5723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68"/>
                                    <w:ind w:left="53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313131"/>
                                      <w:w w:val="105"/>
                                      <w:sz w:val="18"/>
                                    </w:rPr>
                                    <w:t>Vnitřní</w:t>
                                  </w:r>
                                  <w:r>
                                    <w:rPr>
                                      <w:b/>
                                      <w:color w:val="313131"/>
                                      <w:spacing w:val="1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313131"/>
                                      <w:spacing w:val="-2"/>
                                      <w:w w:val="105"/>
                                      <w:sz w:val="18"/>
                                    </w:rPr>
                                    <w:t>správa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2" w:lineRule="exact" w:before="65"/>
                                    <w:ind w:left="56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313131"/>
                                      <w:sz w:val="19"/>
                                    </w:rPr>
                                    <w:t>Zastupitelstva</w:t>
                                  </w:r>
                                  <w:r>
                                    <w:rPr>
                                      <w:color w:val="313131"/>
                                      <w:spacing w:val="26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spacing w:val="-4"/>
                                      <w:sz w:val="19"/>
                                    </w:rPr>
                                    <w:t>obcí</w:t>
                                  </w:r>
                                </w:p>
                              </w:tc>
                              <w:tc>
                                <w:tcPr>
                                  <w:tcW w:w="3132" w:type="dxa"/>
                                  <w:gridSpan w:val="2"/>
                                  <w:tcBorders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614" w:val="left" w:leader="none"/>
                                    </w:tabs>
                                    <w:spacing w:line="57" w:lineRule="auto" w:before="47"/>
                                    <w:ind w:left="1015"/>
                                    <w:jc w:val="left"/>
                                    <w:rPr>
                                      <w:rFonts w:ascii="Times New Roman" w:hAnsi="Times New Roman" w:cs="Times New Roman" w:eastAsia="Times New Roman"/>
                                      <w:i/>
                                      <w:iCs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b/>
                                      <w:bCs/>
                                      <w:color w:val="313131"/>
                                      <w:spacing w:val="14"/>
                                      <w:sz w:val="19"/>
                                      <w:szCs w:val="19"/>
                                    </w:rPr>
                                    <w:t>178147,50</w:t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b/>
                                      <w:bCs/>
                                      <w:color w:val="313131"/>
                                      <w:spacing w:val="29"/>
                                      <w:sz w:val="19"/>
                                      <w:szCs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i/>
                                      <w:iCs/>
                                      <w:color w:val="4B89DB"/>
                                      <w:spacing w:val="-4"/>
                                      <w:sz w:val="27"/>
                                      <w:szCs w:val="27"/>
                                    </w:rPr>
                                    <w:t>.,!</w:t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color w:val="62A5EF"/>
                                      <w:spacing w:val="-4"/>
                                      <w:position w:val="-10"/>
                                      <w:sz w:val="20"/>
                                      <w:szCs w:val="20"/>
                                    </w:rPr>
                                    <w:t>�</w:t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color w:val="62A5EF"/>
                                      <w:position w:val="-10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i/>
                                      <w:iCs/>
                                      <w:color w:val="7B9EC8"/>
                                      <w:w w:val="50"/>
                                      <w:sz w:val="27"/>
                                      <w:szCs w:val="27"/>
                                    </w:rPr>
                                    <w:t>�--</w:t>
                                  </w:r>
                                  <w:r>
                                    <w:rPr>
                                      <w:rFonts w:ascii="Times New Roman" w:hAnsi="Times New Roman" w:cs="Times New Roman" w:eastAsia="Times New Roman"/>
                                      <w:i/>
                                      <w:iCs/>
                                      <w:color w:val="7B9EC8"/>
                                      <w:spacing w:val="-10"/>
                                      <w:w w:val="50"/>
                                      <w:sz w:val="27"/>
                                      <w:szCs w:val="27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5" w:hRule="atLeast"/>
                              </w:trPr>
                              <w:tc>
                                <w:tcPr>
                                  <w:tcW w:w="996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1" w:lineRule="exact" w:before="65"/>
                                    <w:ind w:right="-29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313131"/>
                                      <w:spacing w:val="-4"/>
                                      <w:w w:val="110"/>
                                      <w:sz w:val="20"/>
                                    </w:rPr>
                                    <w:t>6112</w:t>
                                  </w:r>
                                </w:p>
                              </w:tc>
                              <w:tc>
                                <w:tcPr>
                                  <w:tcW w:w="572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8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09" w:lineRule="exact" w:before="36"/>
                                    <w:ind w:right="1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313131"/>
                                      <w:w w:val="105"/>
                                      <w:sz w:val="20"/>
                                    </w:rPr>
                                    <w:t>23</w:t>
                                  </w:r>
                                  <w:r>
                                    <w:rPr>
                                      <w:rFonts w:ascii="Times New Roman"/>
                                      <w:color w:val="313131"/>
                                      <w:spacing w:val="-9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313131"/>
                                      <w:spacing w:val="-2"/>
                                      <w:w w:val="105"/>
                                      <w:sz w:val="20"/>
                                    </w:rPr>
                                    <w:t>125,00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  <w:vMerge w:val="restart"/>
                                  <w:tcBorders>
                                    <w:top w:val="single" w:sz="4" w:space="0" w:color="000000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51" w:hRule="atLeast"/>
                              </w:trPr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spacing w:line="181" w:lineRule="exact" w:before="50"/>
                                    <w:ind w:right="-44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313131"/>
                                      <w:spacing w:val="-4"/>
                                      <w:w w:val="115"/>
                                      <w:sz w:val="20"/>
                                    </w:rPr>
                                    <w:t>6171</w:t>
                                  </w:r>
                                </w:p>
                              </w:tc>
                              <w:tc>
                                <w:tcPr>
                                  <w:tcW w:w="5723" w:type="dxa"/>
                                </w:tcPr>
                                <w:p>
                                  <w:pPr>
                                    <w:pStyle w:val="TableParagraph"/>
                                    <w:ind w:left="51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313131"/>
                                      <w:sz w:val="19"/>
                                    </w:rPr>
                                    <w:t>Činnost</w:t>
                                  </w:r>
                                  <w:r>
                                    <w:rPr>
                                      <w:color w:val="313131"/>
                                      <w:spacing w:val="19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sz w:val="19"/>
                                    </w:rPr>
                                    <w:t>místní</w:t>
                                  </w:r>
                                  <w:r>
                                    <w:rPr>
                                      <w:color w:val="313131"/>
                                      <w:spacing w:val="-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spacing w:val="-2"/>
                                      <w:sz w:val="19"/>
                                    </w:rPr>
                                    <w:t>správy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</w:tcPr>
                                <w:p>
                                  <w:pPr>
                                    <w:pStyle w:val="TableParagraph"/>
                                    <w:spacing w:line="209" w:lineRule="exact" w:before="22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212121"/>
                                      <w:w w:val="105"/>
                                      <w:sz w:val="20"/>
                                    </w:rPr>
                                    <w:t>155</w:t>
                                  </w:r>
                                  <w:r>
                                    <w:rPr>
                                      <w:rFonts w:ascii="Times New Roman"/>
                                      <w:color w:val="212121"/>
                                      <w:spacing w:val="8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313131"/>
                                      <w:spacing w:val="-2"/>
                                      <w:w w:val="105"/>
                                      <w:sz w:val="20"/>
                                    </w:rPr>
                                    <w:t>022,50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51" w:hRule="atLeast"/>
                              </w:trPr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spacing w:line="178" w:lineRule="exact" w:before="53"/>
                                    <w:ind w:right="-29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313131"/>
                                      <w:spacing w:val="-4"/>
                                      <w:w w:val="115"/>
                                      <w:sz w:val="19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5723" w:type="dxa"/>
                                </w:tcPr>
                                <w:p>
                                  <w:pPr>
                                    <w:pStyle w:val="TableParagraph"/>
                                    <w:spacing w:line="170" w:lineRule="exact" w:before="61"/>
                                    <w:ind w:left="54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313131"/>
                                      <w:sz w:val="18"/>
                                    </w:rPr>
                                    <w:t>Pokladní</w:t>
                                  </w:r>
                                  <w:r>
                                    <w:rPr>
                                      <w:b/>
                                      <w:color w:val="313131"/>
                                      <w:spacing w:val="1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313131"/>
                                      <w:spacing w:val="-2"/>
                                      <w:sz w:val="18"/>
                                    </w:rPr>
                                    <w:t>správy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</w:tcPr>
                                <w:p>
                                  <w:pPr>
                                    <w:pStyle w:val="TableParagraph"/>
                                    <w:spacing w:line="207" w:lineRule="exact" w:before="24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313131"/>
                                      <w:w w:val="110"/>
                                      <w:sz w:val="19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313131"/>
                                      <w:spacing w:val="6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313131"/>
                                      <w:spacing w:val="-2"/>
                                      <w:w w:val="110"/>
                                      <w:sz w:val="19"/>
                                    </w:rPr>
                                    <w:t>330,00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58" w:hRule="atLeast"/>
                              </w:trPr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spacing w:line="188" w:lineRule="exact" w:before="50"/>
                                    <w:ind w:right="-29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313131"/>
                                      <w:spacing w:val="-4"/>
                                      <w:w w:val="110"/>
                                      <w:sz w:val="20"/>
                                    </w:rPr>
                                    <w:t>6320</w:t>
                                  </w:r>
                                </w:p>
                              </w:tc>
                              <w:tc>
                                <w:tcPr>
                                  <w:tcW w:w="5723" w:type="dxa"/>
                                </w:tcPr>
                                <w:p>
                                  <w:pPr>
                                    <w:pStyle w:val="TableParagraph"/>
                                    <w:spacing w:line="194" w:lineRule="exact"/>
                                    <w:ind w:left="60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sz w:val="19"/>
                                    </w:rPr>
                                    <w:t>Pojištění</w:t>
                                  </w:r>
                                  <w:r>
                                    <w:rPr>
                                      <w:color w:val="212121"/>
                                      <w:spacing w:val="4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sz w:val="19"/>
                                    </w:rPr>
                                    <w:t>funkčně</w:t>
                                  </w:r>
                                  <w:r>
                                    <w:rPr>
                                      <w:color w:val="313131"/>
                                      <w:spacing w:val="31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spacing w:val="-2"/>
                                      <w:sz w:val="19"/>
                                    </w:rPr>
                                    <w:t>nespecifikované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</w:tcPr>
                                <w:p>
                                  <w:pPr>
                                    <w:pStyle w:val="TableParagraph"/>
                                    <w:spacing w:line="217" w:lineRule="exact" w:before="22"/>
                                    <w:ind w:right="-15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313131"/>
                                      <w:spacing w:val="-2"/>
                                      <w:w w:val="110"/>
                                      <w:sz w:val="20"/>
                                    </w:rPr>
                                    <w:t>500,00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51" w:hRule="atLeast"/>
                              </w:trPr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spacing w:line="195" w:lineRule="exact" w:before="36"/>
                                    <w:ind w:right="-29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313131"/>
                                      <w:spacing w:val="-4"/>
                                      <w:w w:val="110"/>
                                      <w:sz w:val="20"/>
                                    </w:rPr>
                                    <w:t>6330</w:t>
                                  </w:r>
                                </w:p>
                              </w:tc>
                              <w:tc>
                                <w:tcPr>
                                  <w:tcW w:w="5723" w:type="dxa"/>
                                </w:tcPr>
                                <w:p>
                                  <w:pPr>
                                    <w:pStyle w:val="TableParagraph"/>
                                    <w:spacing w:line="194" w:lineRule="exact" w:before="37"/>
                                    <w:ind w:left="60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sz w:val="19"/>
                                    </w:rPr>
                                    <w:t>Převody</w:t>
                                  </w:r>
                                  <w:r>
                                    <w:rPr>
                                      <w:color w:val="212121"/>
                                      <w:spacing w:val="11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sz w:val="19"/>
                                    </w:rPr>
                                    <w:t>mezi</w:t>
                                  </w:r>
                                  <w:r>
                                    <w:rPr>
                                      <w:color w:val="313131"/>
                                      <w:spacing w:val="-9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121"/>
                                      <w:sz w:val="19"/>
                                    </w:rPr>
                                    <w:t>HMP</w:t>
                                  </w:r>
                                  <w:r>
                                    <w:rPr>
                                      <w:color w:val="212121"/>
                                      <w:spacing w:val="6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color w:val="313131"/>
                                      <w:spacing w:val="-9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spacing w:val="-5"/>
                                      <w:sz w:val="19"/>
                                    </w:rPr>
                                    <w:t>MČ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</w:tcPr>
                                <w:p>
                                  <w:pPr>
                                    <w:pStyle w:val="TableParagraph"/>
                                    <w:spacing w:line="224" w:lineRule="exact" w:before="7"/>
                                    <w:ind w:right="4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212121"/>
                                      <w:w w:val="105"/>
                                      <w:sz w:val="20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Times New Roman"/>
                                      <w:color w:val="212121"/>
                                      <w:spacing w:val="1"/>
                                      <w:w w:val="10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color w:val="313131"/>
                                      <w:spacing w:val="-2"/>
                                      <w:w w:val="105"/>
                                      <w:sz w:val="20"/>
                                    </w:rPr>
                                    <w:t>750,00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58" w:hRule="atLeast"/>
                              </w:trPr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spacing w:line="202" w:lineRule="exact" w:before="36"/>
                                    <w:ind w:right="-29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313131"/>
                                      <w:spacing w:val="-4"/>
                                      <w:sz w:val="20"/>
                                    </w:rPr>
                                    <w:t>64xx</w:t>
                                  </w:r>
                                </w:p>
                              </w:tc>
                              <w:tc>
                                <w:tcPr>
                                  <w:tcW w:w="5723" w:type="dxa"/>
                                </w:tcPr>
                                <w:p>
                                  <w:pPr>
                                    <w:pStyle w:val="TableParagraph"/>
                                    <w:spacing w:line="201" w:lineRule="exact" w:before="37"/>
                                    <w:ind w:left="58"/>
                                    <w:jc w:val="lef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313131"/>
                                      <w:w w:val="105"/>
                                      <w:sz w:val="19"/>
                                    </w:rPr>
                                    <w:t>Ostatní</w:t>
                                  </w:r>
                                  <w:r>
                                    <w:rPr>
                                      <w:color w:val="313131"/>
                                      <w:spacing w:val="-24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19"/>
                                    </w:rPr>
                                    <w:t>činnosti</w:t>
                                  </w:r>
                                  <w:r>
                                    <w:rPr>
                                      <w:color w:val="313131"/>
                                      <w:spacing w:val="-1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121"/>
                                      <w:w w:val="105"/>
                                      <w:sz w:val="19"/>
                                    </w:rPr>
                                    <w:t>jinde</w:t>
                                  </w:r>
                                  <w:r>
                                    <w:rPr>
                                      <w:color w:val="212121"/>
                                      <w:spacing w:val="-1"/>
                                      <w:w w:val="105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212121"/>
                                      <w:spacing w:val="-2"/>
                                      <w:w w:val="105"/>
                                      <w:sz w:val="19"/>
                                    </w:rPr>
                                    <w:t>nezařazené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</w:tcPr>
                                <w:p>
                                  <w:pPr>
                                    <w:pStyle w:val="TableParagraph"/>
                                    <w:spacing w:line="224" w:lineRule="exact" w:before="14"/>
                                    <w:ind w:right="-15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313131"/>
                                      <w:spacing w:val="-2"/>
                                      <w:w w:val="110"/>
                                      <w:sz w:val="20"/>
                                    </w:rPr>
                                    <w:t>80,00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44" w:hRule="atLeast"/>
                              </w:trPr>
                              <w:tc>
                                <w:tcPr>
                                  <w:tcW w:w="99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jc w:val="lef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23" w:type="dxa"/>
                                </w:tcPr>
                                <w:p>
                                  <w:pPr>
                                    <w:pStyle w:val="TableParagraph"/>
                                    <w:spacing w:line="184" w:lineRule="exact" w:before="39"/>
                                    <w:ind w:left="60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313131"/>
                                      <w:w w:val="105"/>
                                      <w:sz w:val="18"/>
                                    </w:rPr>
                                    <w:t>Výdaje</w:t>
                                  </w:r>
                                  <w:r>
                                    <w:rPr>
                                      <w:b/>
                                      <w:color w:val="313131"/>
                                      <w:spacing w:val="-13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313131"/>
                                      <w:spacing w:val="-2"/>
                                      <w:w w:val="105"/>
                                      <w:sz w:val="18"/>
                                    </w:rPr>
                                    <w:t>celkem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"/>
                                    <w:ind w:right="-15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313131"/>
                                      <w:w w:val="110"/>
                                      <w:sz w:val="19"/>
                                    </w:rPr>
                                    <w:t>442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313131"/>
                                      <w:spacing w:val="-3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313131"/>
                                      <w:spacing w:val="-2"/>
                                      <w:w w:val="115"/>
                                      <w:sz w:val="19"/>
                                    </w:rPr>
                                    <w:t>883,50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084751pt;margin-top:12.398239pt;width:499.7pt;height:149.450pt;mso-position-horizontal-relative:page;mso-position-vertical-relative:paragraph;z-index:15733760" type="#_x0000_t202" id="docshape1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996"/>
                        <w:gridCol w:w="5723"/>
                        <w:gridCol w:w="2028"/>
                        <w:gridCol w:w="1104"/>
                      </w:tblGrid>
                      <w:tr>
                        <w:trPr>
                          <w:trHeight w:val="424" w:hRule="atLeast"/>
                        </w:trPr>
                        <w:tc>
                          <w:tcPr>
                            <w:tcW w:w="9851" w:type="dxa"/>
                            <w:gridSpan w:val="4"/>
                            <w:tcBorders>
                              <w:top w:val="nil"/>
                              <w:left w:val="nil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1151" w:val="left" w:leader="none"/>
                              </w:tabs>
                              <w:spacing w:line="405" w:lineRule="exact" w:before="0"/>
                              <w:ind w:right="10"/>
                              <w:rPr>
                                <w:rFonts w:ascii="Times New Roman"/>
                                <w:sz w:val="71"/>
                              </w:rPr>
                            </w:pPr>
                            <w:r>
                              <w:rPr>
                                <w:color w:val="4679C3"/>
                                <w:spacing w:val="-2"/>
                                <w:w w:val="110"/>
                                <w:sz w:val="31"/>
                              </w:rPr>
                              <w:t>j</w:t>
                            </w:r>
                            <w:r>
                              <w:rPr>
                                <w:color w:val="648ECF"/>
                                <w:spacing w:val="-2"/>
                                <w:w w:val="110"/>
                                <w:sz w:val="31"/>
                              </w:rPr>
                              <w:t>&amp;IIJ,:</w:t>
                            </w:r>
                            <w:r>
                              <w:rPr>
                                <w:color w:val="648ECF"/>
                                <w:sz w:val="31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48ECF"/>
                                <w:spacing w:val="-12"/>
                                <w:w w:val="110"/>
                                <w:sz w:val="71"/>
                              </w:rPr>
                              <w:t>j</w:t>
                            </w:r>
                          </w:p>
                        </w:tc>
                      </w:tr>
                      <w:tr>
                        <w:trPr>
                          <w:trHeight w:val="251" w:hRule="atLeast"/>
                        </w:trPr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spacing w:line="166" w:lineRule="exact" w:before="65"/>
                              <w:ind w:right="-15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313131"/>
                                <w:spacing w:val="-4"/>
                                <w:sz w:val="20"/>
                              </w:rPr>
                              <w:t>36xx</w:t>
                            </w:r>
                          </w:p>
                        </w:tc>
                        <w:tc>
                          <w:tcPr>
                            <w:tcW w:w="5723" w:type="dxa"/>
                          </w:tcPr>
                          <w:p>
                            <w:pPr>
                              <w:pStyle w:val="TableParagraph"/>
                              <w:spacing w:line="172" w:lineRule="exact" w:before="59"/>
                              <w:ind w:left="54"/>
                              <w:jc w:val="lef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212121"/>
                                <w:spacing w:val="-2"/>
                                <w:w w:val="105"/>
                                <w:sz w:val="19"/>
                              </w:rPr>
                              <w:t>Bytové</w:t>
                            </w:r>
                            <w:r>
                              <w:rPr>
                                <w:color w:val="212121"/>
                                <w:spacing w:val="-10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212121"/>
                                <w:spacing w:val="-2"/>
                                <w:w w:val="105"/>
                                <w:sz w:val="19"/>
                              </w:rPr>
                              <w:t>hospodářství</w:t>
                            </w:r>
                          </w:p>
                        </w:tc>
                        <w:tc>
                          <w:tcPr>
                            <w:tcW w:w="3132" w:type="dxa"/>
                            <w:gridSpan w:val="2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2514" w:val="left" w:leader="none"/>
                              </w:tabs>
                              <w:spacing w:line="240" w:lineRule="auto" w:before="0"/>
                              <w:ind w:left="112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212121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212121"/>
                                <w:spacing w:val="14"/>
                                <w:sz w:val="20"/>
                                <w:szCs w:val="20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313131"/>
                                <w:spacing w:val="-2"/>
                                <w:sz w:val="20"/>
                                <w:szCs w:val="20"/>
                              </w:rPr>
                              <w:t>160,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2A497B"/>
                                <w:spacing w:val="-2"/>
                                <w:sz w:val="20"/>
                                <w:szCs w:val="20"/>
                              </w:rPr>
                              <w:t>��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444B52"/>
                                <w:spacing w:val="-2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444B52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A5BFD4"/>
                                <w:sz w:val="20"/>
                                <w:szCs w:val="20"/>
                              </w:rPr>
                              <w:t>'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A5BFD4"/>
                                <w:spacing w:val="-1"/>
                                <w:sz w:val="20"/>
                                <w:szCs w:val="20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A5BFD4"/>
                                <w:spacing w:val="-10"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</w:tc>
                      </w:tr>
                      <w:tr>
                        <w:trPr>
                          <w:trHeight w:val="236" w:hRule="atLeast"/>
                        </w:trPr>
                        <w:tc>
                          <w:tcPr>
                            <w:tcW w:w="996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0" w:lineRule="exact" w:before="67"/>
                              <w:ind w:right="50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313131"/>
                                <w:spacing w:val="-5"/>
                                <w:sz w:val="19"/>
                              </w:rPr>
                              <w:t>900</w:t>
                            </w:r>
                          </w:p>
                        </w:tc>
                        <w:tc>
                          <w:tcPr>
                            <w:tcW w:w="5723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line="240" w:lineRule="auto" w:before="68"/>
                              <w:ind w:left="53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313131"/>
                                <w:w w:val="105"/>
                                <w:sz w:val="18"/>
                              </w:rPr>
                              <w:t>Vnitřní</w:t>
                            </w:r>
                            <w:r>
                              <w:rPr>
                                <w:b/>
                                <w:color w:val="313131"/>
                                <w:spacing w:val="1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313131"/>
                                <w:spacing w:val="-2"/>
                                <w:w w:val="105"/>
                                <w:sz w:val="18"/>
                              </w:rPr>
                              <w:t>správa</w:t>
                            </w:r>
                          </w:p>
                          <w:p>
                            <w:pPr>
                              <w:pStyle w:val="TableParagraph"/>
                              <w:spacing w:line="172" w:lineRule="exact" w:before="65"/>
                              <w:ind w:left="56"/>
                              <w:jc w:val="lef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313131"/>
                                <w:sz w:val="19"/>
                              </w:rPr>
                              <w:t>Zastupitelstva</w:t>
                            </w:r>
                            <w:r>
                              <w:rPr>
                                <w:color w:val="313131"/>
                                <w:spacing w:val="26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spacing w:val="-4"/>
                                <w:sz w:val="19"/>
                              </w:rPr>
                              <w:t>obcí</w:t>
                            </w:r>
                          </w:p>
                        </w:tc>
                        <w:tc>
                          <w:tcPr>
                            <w:tcW w:w="3132" w:type="dxa"/>
                            <w:gridSpan w:val="2"/>
                            <w:tcBorders>
                              <w:bottom w:val="single" w:sz="4" w:space="0" w:color="000000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2614" w:val="left" w:leader="none"/>
                              </w:tabs>
                              <w:spacing w:line="57" w:lineRule="auto" w:before="47"/>
                              <w:ind w:left="1015"/>
                              <w:jc w:val="left"/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b/>
                                <w:bCs/>
                                <w:color w:val="313131"/>
                                <w:spacing w:val="14"/>
                                <w:sz w:val="19"/>
                                <w:szCs w:val="19"/>
                              </w:rPr>
                              <w:t>178147,50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b/>
                                <w:bCs/>
                                <w:color w:val="313131"/>
                                <w:spacing w:val="29"/>
                                <w:sz w:val="19"/>
                                <w:szCs w:val="19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color w:val="4B89DB"/>
                                <w:spacing w:val="-4"/>
                                <w:sz w:val="27"/>
                                <w:szCs w:val="27"/>
                              </w:rPr>
                              <w:t>.,!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2A5EF"/>
                                <w:spacing w:val="-4"/>
                                <w:position w:val="-10"/>
                                <w:sz w:val="20"/>
                                <w:szCs w:val="20"/>
                              </w:rPr>
                              <w:t>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2A5EF"/>
                                <w:position w:val="-1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color w:val="7B9EC8"/>
                                <w:w w:val="50"/>
                                <w:sz w:val="27"/>
                                <w:szCs w:val="27"/>
                              </w:rPr>
                              <w:t>�--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color w:val="7B9EC8"/>
                                <w:spacing w:val="-10"/>
                                <w:w w:val="50"/>
                                <w:sz w:val="27"/>
                                <w:szCs w:val="27"/>
                              </w:rPr>
                              <w:t>.</w:t>
                            </w:r>
                          </w:p>
                        </w:tc>
                      </w:tr>
                      <w:tr>
                        <w:trPr>
                          <w:trHeight w:val="265" w:hRule="atLeast"/>
                        </w:trPr>
                        <w:tc>
                          <w:tcPr>
                            <w:tcW w:w="996" w:type="dxa"/>
                            <w:tcBorders>
                              <w:top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1" w:lineRule="exact" w:before="65"/>
                              <w:ind w:right="-29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313131"/>
                                <w:spacing w:val="-4"/>
                                <w:w w:val="110"/>
                                <w:sz w:val="20"/>
                              </w:rPr>
                              <w:t>6112</w:t>
                            </w:r>
                          </w:p>
                        </w:tc>
                        <w:tc>
                          <w:tcPr>
                            <w:tcW w:w="5723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28" w:type="dxa"/>
                            <w:tcBorders>
                              <w:top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09" w:lineRule="exact" w:before="36"/>
                              <w:ind w:right="1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313131"/>
                                <w:w w:val="105"/>
                                <w:sz w:val="20"/>
                              </w:rPr>
                              <w:t>23</w:t>
                            </w:r>
                            <w:r>
                              <w:rPr>
                                <w:rFonts w:ascii="Times New Roman"/>
                                <w:color w:val="313131"/>
                                <w:spacing w:val="-9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13131"/>
                                <w:spacing w:val="-2"/>
                                <w:w w:val="105"/>
                                <w:sz w:val="20"/>
                              </w:rPr>
                              <w:t>125,00</w:t>
                            </w:r>
                          </w:p>
                        </w:tc>
                        <w:tc>
                          <w:tcPr>
                            <w:tcW w:w="1104" w:type="dxa"/>
                            <w:vMerge w:val="restart"/>
                            <w:tcBorders>
                              <w:top w:val="single" w:sz="4" w:space="0" w:color="000000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51" w:hRule="atLeast"/>
                        </w:trPr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spacing w:line="181" w:lineRule="exact" w:before="50"/>
                              <w:ind w:right="-44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313131"/>
                                <w:spacing w:val="-4"/>
                                <w:w w:val="115"/>
                                <w:sz w:val="20"/>
                              </w:rPr>
                              <w:t>6171</w:t>
                            </w:r>
                          </w:p>
                        </w:tc>
                        <w:tc>
                          <w:tcPr>
                            <w:tcW w:w="5723" w:type="dxa"/>
                          </w:tcPr>
                          <w:p>
                            <w:pPr>
                              <w:pStyle w:val="TableParagraph"/>
                              <w:ind w:left="51"/>
                              <w:jc w:val="lef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313131"/>
                                <w:sz w:val="19"/>
                              </w:rPr>
                              <w:t>Činnost</w:t>
                            </w:r>
                            <w:r>
                              <w:rPr>
                                <w:color w:val="313131"/>
                                <w:spacing w:val="19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sz w:val="19"/>
                              </w:rPr>
                              <w:t>místní</w:t>
                            </w:r>
                            <w:r>
                              <w:rPr>
                                <w:color w:val="313131"/>
                                <w:spacing w:val="-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spacing w:val="-2"/>
                                <w:sz w:val="19"/>
                              </w:rPr>
                              <w:t>správy</w:t>
                            </w:r>
                          </w:p>
                        </w:tc>
                        <w:tc>
                          <w:tcPr>
                            <w:tcW w:w="2028" w:type="dxa"/>
                          </w:tcPr>
                          <w:p>
                            <w:pPr>
                              <w:pStyle w:val="TableParagraph"/>
                              <w:spacing w:line="209" w:lineRule="exact" w:before="22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212121"/>
                                <w:w w:val="105"/>
                                <w:sz w:val="20"/>
                              </w:rPr>
                              <w:t>155</w:t>
                            </w:r>
                            <w:r>
                              <w:rPr>
                                <w:rFonts w:ascii="Times New Roman"/>
                                <w:color w:val="212121"/>
                                <w:spacing w:val="8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13131"/>
                                <w:spacing w:val="-2"/>
                                <w:w w:val="105"/>
                                <w:sz w:val="20"/>
                              </w:rPr>
                              <w:t>022,50</w:t>
                            </w:r>
                          </w:p>
                        </w:tc>
                        <w:tc>
                          <w:tcPr>
                            <w:tcW w:w="110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51" w:hRule="atLeast"/>
                        </w:trPr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spacing w:line="178" w:lineRule="exact" w:before="53"/>
                              <w:ind w:right="-29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313131"/>
                                <w:spacing w:val="-4"/>
                                <w:w w:val="115"/>
                                <w:sz w:val="19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5723" w:type="dxa"/>
                          </w:tcPr>
                          <w:p>
                            <w:pPr>
                              <w:pStyle w:val="TableParagraph"/>
                              <w:spacing w:line="170" w:lineRule="exact" w:before="61"/>
                              <w:ind w:left="54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313131"/>
                                <w:sz w:val="18"/>
                              </w:rPr>
                              <w:t>Pokladní</w:t>
                            </w:r>
                            <w:r>
                              <w:rPr>
                                <w:b/>
                                <w:color w:val="313131"/>
                                <w:spacing w:val="1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313131"/>
                                <w:spacing w:val="-2"/>
                                <w:sz w:val="18"/>
                              </w:rPr>
                              <w:t>správy</w:t>
                            </w:r>
                          </w:p>
                        </w:tc>
                        <w:tc>
                          <w:tcPr>
                            <w:tcW w:w="2028" w:type="dxa"/>
                          </w:tcPr>
                          <w:p>
                            <w:pPr>
                              <w:pStyle w:val="TableParagraph"/>
                              <w:spacing w:line="207" w:lineRule="exact" w:before="24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313131"/>
                                <w:w w:val="110"/>
                                <w:sz w:val="19"/>
                              </w:rPr>
                              <w:t>10</w:t>
                            </w:r>
                            <w:r>
                              <w:rPr>
                                <w:rFonts w:ascii="Times New Roman"/>
                                <w:b/>
                                <w:color w:val="313131"/>
                                <w:spacing w:val="6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b/>
                                <w:color w:val="313131"/>
                                <w:spacing w:val="-2"/>
                                <w:w w:val="110"/>
                                <w:sz w:val="19"/>
                              </w:rPr>
                              <w:t>330,00</w:t>
                            </w:r>
                          </w:p>
                        </w:tc>
                        <w:tc>
                          <w:tcPr>
                            <w:tcW w:w="110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58" w:hRule="atLeast"/>
                        </w:trPr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spacing w:line="188" w:lineRule="exact" w:before="50"/>
                              <w:ind w:right="-29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313131"/>
                                <w:spacing w:val="-4"/>
                                <w:w w:val="110"/>
                                <w:sz w:val="20"/>
                              </w:rPr>
                              <w:t>6320</w:t>
                            </w:r>
                          </w:p>
                        </w:tc>
                        <w:tc>
                          <w:tcPr>
                            <w:tcW w:w="5723" w:type="dxa"/>
                          </w:tcPr>
                          <w:p>
                            <w:pPr>
                              <w:pStyle w:val="TableParagraph"/>
                              <w:spacing w:line="194" w:lineRule="exact"/>
                              <w:ind w:left="60"/>
                              <w:jc w:val="lef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212121"/>
                                <w:sz w:val="19"/>
                              </w:rPr>
                              <w:t>Pojištění</w:t>
                            </w:r>
                            <w:r>
                              <w:rPr>
                                <w:color w:val="212121"/>
                                <w:spacing w:val="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sz w:val="19"/>
                              </w:rPr>
                              <w:t>funkčně</w:t>
                            </w:r>
                            <w:r>
                              <w:rPr>
                                <w:color w:val="313131"/>
                                <w:spacing w:val="31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spacing w:val="-2"/>
                                <w:sz w:val="19"/>
                              </w:rPr>
                              <w:t>nespecifikované</w:t>
                            </w:r>
                          </w:p>
                        </w:tc>
                        <w:tc>
                          <w:tcPr>
                            <w:tcW w:w="2028" w:type="dxa"/>
                          </w:tcPr>
                          <w:p>
                            <w:pPr>
                              <w:pStyle w:val="TableParagraph"/>
                              <w:spacing w:line="217" w:lineRule="exact" w:before="22"/>
                              <w:ind w:right="-15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313131"/>
                                <w:spacing w:val="-2"/>
                                <w:w w:val="110"/>
                                <w:sz w:val="20"/>
                              </w:rPr>
                              <w:t>500,00</w:t>
                            </w:r>
                          </w:p>
                        </w:tc>
                        <w:tc>
                          <w:tcPr>
                            <w:tcW w:w="110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51" w:hRule="atLeast"/>
                        </w:trPr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spacing w:line="195" w:lineRule="exact" w:before="36"/>
                              <w:ind w:right="-29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313131"/>
                                <w:spacing w:val="-4"/>
                                <w:w w:val="110"/>
                                <w:sz w:val="20"/>
                              </w:rPr>
                              <w:t>6330</w:t>
                            </w:r>
                          </w:p>
                        </w:tc>
                        <w:tc>
                          <w:tcPr>
                            <w:tcW w:w="5723" w:type="dxa"/>
                          </w:tcPr>
                          <w:p>
                            <w:pPr>
                              <w:pStyle w:val="TableParagraph"/>
                              <w:spacing w:line="194" w:lineRule="exact" w:before="37"/>
                              <w:ind w:left="60"/>
                              <w:jc w:val="lef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212121"/>
                                <w:sz w:val="19"/>
                              </w:rPr>
                              <w:t>Převody</w:t>
                            </w:r>
                            <w:r>
                              <w:rPr>
                                <w:color w:val="212121"/>
                                <w:spacing w:val="11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sz w:val="19"/>
                              </w:rPr>
                              <w:t>mezi</w:t>
                            </w:r>
                            <w:r>
                              <w:rPr>
                                <w:color w:val="313131"/>
                                <w:spacing w:val="-9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212121"/>
                                <w:sz w:val="19"/>
                              </w:rPr>
                              <w:t>HMP</w:t>
                            </w:r>
                            <w:r>
                              <w:rPr>
                                <w:color w:val="212121"/>
                                <w:spacing w:val="6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sz w:val="19"/>
                              </w:rPr>
                              <w:t>a</w:t>
                            </w:r>
                            <w:r>
                              <w:rPr>
                                <w:color w:val="313131"/>
                                <w:spacing w:val="-9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spacing w:val="-5"/>
                                <w:sz w:val="19"/>
                              </w:rPr>
                              <w:t>MČ</w:t>
                            </w:r>
                          </w:p>
                        </w:tc>
                        <w:tc>
                          <w:tcPr>
                            <w:tcW w:w="2028" w:type="dxa"/>
                          </w:tcPr>
                          <w:p>
                            <w:pPr>
                              <w:pStyle w:val="TableParagraph"/>
                              <w:spacing w:line="224" w:lineRule="exact" w:before="7"/>
                              <w:ind w:right="4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212121"/>
                                <w:w w:val="105"/>
                                <w:sz w:val="20"/>
                              </w:rPr>
                              <w:t>9</w:t>
                            </w:r>
                            <w:r>
                              <w:rPr>
                                <w:rFonts w:ascii="Times New Roman"/>
                                <w:color w:val="212121"/>
                                <w:spacing w:val="1"/>
                                <w:w w:val="10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13131"/>
                                <w:spacing w:val="-2"/>
                                <w:w w:val="105"/>
                                <w:sz w:val="20"/>
                              </w:rPr>
                              <w:t>750,00</w:t>
                            </w:r>
                          </w:p>
                        </w:tc>
                        <w:tc>
                          <w:tcPr>
                            <w:tcW w:w="110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58" w:hRule="atLeast"/>
                        </w:trPr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spacing w:line="202" w:lineRule="exact" w:before="36"/>
                              <w:ind w:right="-29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313131"/>
                                <w:spacing w:val="-4"/>
                                <w:sz w:val="20"/>
                              </w:rPr>
                              <w:t>64xx</w:t>
                            </w:r>
                          </w:p>
                        </w:tc>
                        <w:tc>
                          <w:tcPr>
                            <w:tcW w:w="5723" w:type="dxa"/>
                          </w:tcPr>
                          <w:p>
                            <w:pPr>
                              <w:pStyle w:val="TableParagraph"/>
                              <w:spacing w:line="201" w:lineRule="exact" w:before="37"/>
                              <w:ind w:left="58"/>
                              <w:jc w:val="lef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313131"/>
                                <w:w w:val="105"/>
                                <w:sz w:val="19"/>
                              </w:rPr>
                              <w:t>Ostatní</w:t>
                            </w:r>
                            <w:r>
                              <w:rPr>
                                <w:color w:val="313131"/>
                                <w:spacing w:val="-24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19"/>
                              </w:rPr>
                              <w:t>činnosti</w:t>
                            </w:r>
                            <w:r>
                              <w:rPr>
                                <w:color w:val="313131"/>
                                <w:spacing w:val="-1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212121"/>
                                <w:w w:val="105"/>
                                <w:sz w:val="19"/>
                              </w:rPr>
                              <w:t>jinde</w:t>
                            </w:r>
                            <w:r>
                              <w:rPr>
                                <w:color w:val="212121"/>
                                <w:spacing w:val="-1"/>
                                <w:w w:val="10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212121"/>
                                <w:spacing w:val="-2"/>
                                <w:w w:val="105"/>
                                <w:sz w:val="19"/>
                              </w:rPr>
                              <w:t>nezařazené</w:t>
                            </w:r>
                          </w:p>
                        </w:tc>
                        <w:tc>
                          <w:tcPr>
                            <w:tcW w:w="2028" w:type="dxa"/>
                          </w:tcPr>
                          <w:p>
                            <w:pPr>
                              <w:pStyle w:val="TableParagraph"/>
                              <w:spacing w:line="224" w:lineRule="exact" w:before="14"/>
                              <w:ind w:right="-15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313131"/>
                                <w:spacing w:val="-2"/>
                                <w:w w:val="110"/>
                                <w:sz w:val="20"/>
                              </w:rPr>
                              <w:t>80,00</w:t>
                            </w:r>
                          </w:p>
                        </w:tc>
                        <w:tc>
                          <w:tcPr>
                            <w:tcW w:w="110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44" w:hRule="atLeast"/>
                        </w:trPr>
                        <w:tc>
                          <w:tcPr>
                            <w:tcW w:w="996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723" w:type="dxa"/>
                          </w:tcPr>
                          <w:p>
                            <w:pPr>
                              <w:pStyle w:val="TableParagraph"/>
                              <w:spacing w:line="184" w:lineRule="exact" w:before="39"/>
                              <w:ind w:left="60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313131"/>
                                <w:w w:val="105"/>
                                <w:sz w:val="18"/>
                              </w:rPr>
                              <w:t>Výdaje</w:t>
                            </w:r>
                            <w:r>
                              <w:rPr>
                                <w:b/>
                                <w:color w:val="313131"/>
                                <w:spacing w:val="-13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313131"/>
                                <w:spacing w:val="-2"/>
                                <w:w w:val="105"/>
                                <w:sz w:val="18"/>
                              </w:rPr>
                              <w:t>celkem</w:t>
                            </w:r>
                          </w:p>
                        </w:tc>
                        <w:tc>
                          <w:tcPr>
                            <w:tcW w:w="2028" w:type="dxa"/>
                          </w:tcPr>
                          <w:p>
                            <w:pPr>
                              <w:pStyle w:val="TableParagraph"/>
                              <w:spacing w:line="240" w:lineRule="auto" w:before="2"/>
                              <w:ind w:right="-15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313131"/>
                                <w:w w:val="110"/>
                                <w:sz w:val="19"/>
                              </w:rPr>
                              <w:t>442</w:t>
                            </w:r>
                            <w:r>
                              <w:rPr>
                                <w:rFonts w:ascii="Times New Roman"/>
                                <w:b/>
                                <w:color w:val="313131"/>
                                <w:spacing w:val="-3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b/>
                                <w:color w:val="313131"/>
                                <w:spacing w:val="-2"/>
                                <w:w w:val="115"/>
                                <w:sz w:val="19"/>
                              </w:rPr>
                              <w:t>883,50</w:t>
                            </w:r>
                          </w:p>
                        </w:tc>
                        <w:tc>
                          <w:tcPr>
                            <w:tcW w:w="110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3482DF"/>
          <w:spacing w:val="-10"/>
          <w:w w:val="110"/>
          <w:sz w:val="71"/>
        </w:rPr>
        <w:t>J</w:t>
      </w:r>
    </w:p>
    <w:sectPr>
      <w:pgSz w:w="11910" w:h="16850"/>
      <w:pgMar w:top="0" w:bottom="0" w:left="992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EE"/>
    <w:family w:val="roman"/>
    <w:pitch w:val="variable"/>
  </w:font>
  <w:font w:name="Arial">
    <w:altName w:val="Arial"/>
    <w:charset w:val="EE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•"/>
      <w:lvlJc w:val="left"/>
      <w:pPr>
        <w:ind w:left="820" w:hanging="359"/>
      </w:pPr>
      <w:rPr>
        <w:rFonts w:hint="default" w:ascii="Arial" w:hAnsi="Arial" w:eastAsia="Arial" w:cs="Arial"/>
        <w:spacing w:val="0"/>
        <w:w w:val="108"/>
        <w:lang w:val="cs-CZ" w:eastAsia="en-US" w:bidi="ar-SA"/>
      </w:rPr>
    </w:lvl>
    <w:lvl w:ilvl="1">
      <w:start w:val="1"/>
      <w:numFmt w:val="upperLetter"/>
      <w:lvlText w:val="%2."/>
      <w:lvlJc w:val="left"/>
      <w:pPr>
        <w:ind w:left="8984" w:hanging="104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648ECF"/>
        <w:spacing w:val="-1"/>
        <w:w w:val="54"/>
        <w:sz w:val="16"/>
        <w:szCs w:val="16"/>
        <w:lang w:val="cs-CZ" w:eastAsia="en-US" w:bidi="ar-SA"/>
      </w:rPr>
    </w:lvl>
    <w:lvl w:ilvl="2">
      <w:start w:val="0"/>
      <w:numFmt w:val="bullet"/>
      <w:lvlText w:val="•"/>
      <w:lvlJc w:val="left"/>
      <w:pPr>
        <w:ind w:left="9147" w:hanging="104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9315" w:hanging="104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9483" w:hanging="104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9651" w:hanging="104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9819" w:hanging="104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9987" w:hanging="104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10155" w:hanging="104"/>
      </w:pPr>
      <w:rPr>
        <w:rFonts w:hint="default"/>
        <w:lang w:val="cs-CZ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690" w:hanging="370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F2F31"/>
        <w:spacing w:val="-1"/>
        <w:w w:val="98"/>
        <w:sz w:val="19"/>
        <w:szCs w:val="19"/>
        <w:lang w:val="cs-CZ" w:eastAsia="en-US" w:bidi="ar-SA"/>
      </w:rPr>
    </w:lvl>
    <w:lvl w:ilvl="1">
      <w:start w:val="0"/>
      <w:numFmt w:val="bullet"/>
      <w:lvlText w:val="-"/>
      <w:lvlJc w:val="left"/>
      <w:pPr>
        <w:ind w:left="680" w:hanging="293"/>
      </w:pPr>
      <w:rPr>
        <w:rFonts w:hint="default" w:ascii="Arial" w:hAnsi="Arial" w:eastAsia="Arial" w:cs="Arial"/>
        <w:spacing w:val="0"/>
        <w:w w:val="102"/>
        <w:lang w:val="cs-CZ" w:eastAsia="en-US" w:bidi="ar-SA"/>
      </w:rPr>
    </w:lvl>
    <w:lvl w:ilvl="2">
      <w:start w:val="0"/>
      <w:numFmt w:val="bullet"/>
      <w:lvlText w:val="•"/>
      <w:lvlJc w:val="left"/>
      <w:pPr>
        <w:ind w:left="1787" w:hanging="293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2875" w:hanging="293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3963" w:hanging="293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051" w:hanging="293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139" w:hanging="293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227" w:hanging="293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315" w:hanging="293"/>
      </w:pPr>
      <w:rPr>
        <w:rFonts w:hint="default"/>
        <w:lang w:val="cs-CZ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cs-CZ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9"/>
      <w:szCs w:val="19"/>
      <w:lang w:val="cs-CZ" w:eastAsia="en-US" w:bidi="ar-SA"/>
    </w:rPr>
  </w:style>
  <w:style w:styleId="Heading1" w:type="paragraph">
    <w:name w:val="Heading 1"/>
    <w:basedOn w:val="Normal"/>
    <w:uiPriority w:val="1"/>
    <w:qFormat/>
    <w:pPr>
      <w:ind w:left="2903" w:right="2754" w:firstLine="1198"/>
      <w:outlineLvl w:val="1"/>
    </w:pPr>
    <w:rPr>
      <w:rFonts w:ascii="Arial" w:hAnsi="Arial" w:eastAsia="Arial" w:cs="Arial"/>
      <w:b/>
      <w:bCs/>
      <w:sz w:val="22"/>
      <w:szCs w:val="22"/>
      <w:lang w:val="cs-CZ" w:eastAsia="en-US" w:bidi="ar-SA"/>
    </w:rPr>
  </w:style>
  <w:style w:styleId="Heading2" w:type="paragraph">
    <w:name w:val="Heading 2"/>
    <w:basedOn w:val="Normal"/>
    <w:uiPriority w:val="1"/>
    <w:qFormat/>
    <w:pPr>
      <w:ind w:left="120"/>
      <w:outlineLvl w:val="2"/>
    </w:pPr>
    <w:rPr>
      <w:rFonts w:ascii="Arial" w:hAnsi="Arial" w:eastAsia="Arial" w:cs="Arial"/>
      <w:b/>
      <w:bCs/>
      <w:sz w:val="19"/>
      <w:szCs w:val="19"/>
      <w:lang w:val="cs-CZ" w:eastAsia="en-US" w:bidi="ar-SA"/>
    </w:rPr>
  </w:style>
  <w:style w:styleId="ListParagraph" w:type="paragraph">
    <w:name w:val="List Paragraph"/>
    <w:basedOn w:val="Normal"/>
    <w:uiPriority w:val="1"/>
    <w:qFormat/>
    <w:pPr>
      <w:spacing w:before="37"/>
      <w:ind w:left="820" w:hanging="358"/>
    </w:pPr>
    <w:rPr>
      <w:rFonts w:ascii="Arial" w:hAnsi="Arial" w:eastAsia="Arial" w:cs="Arial"/>
      <w:lang w:val="cs-CZ" w:eastAsia="en-US" w:bidi="ar-SA"/>
    </w:rPr>
  </w:style>
  <w:style w:styleId="TableParagraph" w:type="paragraph">
    <w:name w:val="Table Paragraph"/>
    <w:basedOn w:val="Normal"/>
    <w:uiPriority w:val="1"/>
    <w:qFormat/>
    <w:pPr>
      <w:spacing w:before="44" w:line="186" w:lineRule="exact"/>
      <w:jc w:val="right"/>
    </w:pPr>
    <w:rPr>
      <w:rFonts w:ascii="Arial" w:hAnsi="Arial" w:eastAsia="Arial" w:cs="Arial"/>
      <w:lang w:val="cs-CZ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2026-05-06T14:57:59Z</dcterms:created>
  <dcterms:modified xsi:type="dcterms:W3CDTF">2026-05-06T14:57:59Z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2026-05-06T00:00:00Z</vt:filetime>
  </property>
  <property fmtid="{D5CDD505-2E9C-101B-9397-08002B2CF9AE}" pid="3" name="Creator">
    <vt:lpwstr>RICOH IM C300</vt:lpwstr>
  </property>
  <property fmtid="{D5CDD505-2E9C-101B-9397-08002B2CF9AE}" pid="4" name="LastSaved">
    <vt:filetime>2026-05-06T00:00:00Z</vt:filetime>
  </property>
  <property fmtid="{D5CDD505-2E9C-101B-9397-08002B2CF9AE}" pid="5" name="Producer">
    <vt:lpwstr>RICOH IM C300</vt:lpwstr>
  </property>
</Properties>
</file>