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CDD72" w14:textId="4AE8BCA5" w:rsidR="00380CA6" w:rsidRDefault="00960E50" w:rsidP="001E7860">
      <w:pPr>
        <w:pStyle w:val="Nadpis1"/>
        <w:ind w:left="424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5F6FE0E" wp14:editId="6F7D1615">
                <wp:simplePos x="0" y="0"/>
                <wp:positionH relativeFrom="column">
                  <wp:posOffset>1160586</wp:posOffset>
                </wp:positionH>
                <wp:positionV relativeFrom="paragraph">
                  <wp:posOffset>-196788</wp:posOffset>
                </wp:positionV>
                <wp:extent cx="4925638" cy="4568"/>
                <wp:effectExtent l="0" t="0" r="0" b="0"/>
                <wp:wrapSquare wrapText="bothSides"/>
                <wp:docPr id="5330" name="Group 53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5638" cy="4568"/>
                          <a:chOff x="0" y="0"/>
                          <a:chExt cx="4925638" cy="4568"/>
                        </a:xfrm>
                      </wpg:grpSpPr>
                      <wps:wsp>
                        <wps:cNvPr id="5329" name="Shape 5329"/>
                        <wps:cNvSpPr/>
                        <wps:spPr>
                          <a:xfrm>
                            <a:off x="0" y="0"/>
                            <a:ext cx="4925638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5638" h="4568">
                                <a:moveTo>
                                  <a:pt x="0" y="2284"/>
                                </a:moveTo>
                                <a:lnTo>
                                  <a:pt x="4925638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330" style="width:387.846pt;height:0.359692pt;position:absolute;mso-position-horizontal-relative:text;mso-position-horizontal:absolute;margin-left:91.3848pt;mso-position-vertical-relative:text;margin-top:-15.4952pt;" coordsize="49256,45">
                <v:shape id="Shape 5329" style="position:absolute;width:49256;height:45;left:0;top:0;" coordsize="4925638,4568" path="m0,2284l4925638,2284">
                  <v:stroke weight="0.359692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2CC509E8" wp14:editId="1E19E0E0">
            <wp:simplePos x="0" y="0"/>
            <wp:positionH relativeFrom="column">
              <wp:posOffset>-360969</wp:posOffset>
            </wp:positionH>
            <wp:positionV relativeFrom="paragraph">
              <wp:posOffset>-187652</wp:posOffset>
            </wp:positionV>
            <wp:extent cx="1393617" cy="1105479"/>
            <wp:effectExtent l="0" t="0" r="0" b="0"/>
            <wp:wrapSquare wrapText="bothSides"/>
            <wp:docPr id="970" name="Picture 9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Picture 9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93617" cy="1105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7860">
        <w:t xml:space="preserve">    </w:t>
      </w:r>
      <w:r>
        <w:t>ZÁPIS Z 8. ZASEDÁNÍ</w:t>
      </w:r>
    </w:p>
    <w:p w14:paraId="5A98461D" w14:textId="77777777" w:rsidR="00380CA6" w:rsidRDefault="00960E50" w:rsidP="001E7860">
      <w:pPr>
        <w:pStyle w:val="Nadpis1"/>
      </w:pPr>
      <w:r>
        <w:t>RADY MĚSTSKÉ ČÁSTI PRAHA 18</w:t>
      </w:r>
    </w:p>
    <w:p w14:paraId="1EC6AF5D" w14:textId="77777777" w:rsidR="00380CA6" w:rsidRDefault="00960E50" w:rsidP="001E7860">
      <w:pPr>
        <w:pStyle w:val="Nadpis1"/>
        <w:ind w:left="4313" w:firstLine="643"/>
      </w:pPr>
      <w:r>
        <w:t>V ROCE 2026</w:t>
      </w:r>
    </w:p>
    <w:p w14:paraId="47423AAE" w14:textId="77777777" w:rsidR="00380CA6" w:rsidRDefault="00960E50">
      <w:pPr>
        <w:spacing w:after="590" w:line="259" w:lineRule="auto"/>
        <w:ind w:left="1813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61D4B1D0" wp14:editId="37B65A7F">
                <wp:extent cx="4930208" cy="4568"/>
                <wp:effectExtent l="0" t="0" r="0" b="0"/>
                <wp:docPr id="5332" name="Group 53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30208" cy="4568"/>
                          <a:chOff x="0" y="0"/>
                          <a:chExt cx="4930208" cy="4568"/>
                        </a:xfrm>
                      </wpg:grpSpPr>
                      <wps:wsp>
                        <wps:cNvPr id="5331" name="Shape 5331"/>
                        <wps:cNvSpPr/>
                        <wps:spPr>
                          <a:xfrm>
                            <a:off x="0" y="0"/>
                            <a:ext cx="4930208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0208" h="4568">
                                <a:moveTo>
                                  <a:pt x="0" y="2284"/>
                                </a:moveTo>
                                <a:lnTo>
                                  <a:pt x="4930208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32" style="width:388.205pt;height:0.35968pt;mso-position-horizontal-relative:char;mso-position-vertical-relative:line" coordsize="49302,45">
                <v:shape id="Shape 5331" style="position:absolute;width:49302;height:45;left:0;top:0;" coordsize="4930208,4568" path="m0,2284l4930208,2284">
                  <v:stroke weight="0.35968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52D21261" w14:textId="77777777" w:rsidR="00380CA6" w:rsidRDefault="00960E50">
      <w:pPr>
        <w:spacing w:after="0" w:line="259" w:lineRule="auto"/>
        <w:ind w:left="1115" w:firstLine="0"/>
        <w:jc w:val="center"/>
      </w:pPr>
      <w:r>
        <w:rPr>
          <w:noProof/>
        </w:rPr>
        <w:drawing>
          <wp:inline distT="0" distB="0" distL="0" distR="0" wp14:anchorId="69BA7D1F" wp14:editId="325EF6F0">
            <wp:extent cx="4569" cy="4568"/>
            <wp:effectExtent l="0" t="0" r="0" b="0"/>
            <wp:docPr id="950" name="Picture 9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" name="Picture 95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6"/>
        </w:rPr>
        <w:t xml:space="preserve"> 29.04.2026</w:t>
      </w:r>
    </w:p>
    <w:p w14:paraId="60180607" w14:textId="77777777" w:rsidR="00380CA6" w:rsidRPr="001E7860" w:rsidRDefault="00960E50">
      <w:pPr>
        <w:spacing w:after="372" w:line="259" w:lineRule="auto"/>
        <w:ind w:left="1194" w:firstLine="0"/>
        <w:jc w:val="center"/>
        <w:rPr>
          <w:sz w:val="20"/>
          <w:szCs w:val="20"/>
        </w:rPr>
      </w:pPr>
      <w:r w:rsidRPr="001E7860">
        <w:rPr>
          <w:sz w:val="20"/>
          <w:szCs w:val="20"/>
        </w:rPr>
        <w:t>(Výpis)</w:t>
      </w:r>
    </w:p>
    <w:p w14:paraId="14AC1EE0" w14:textId="77777777" w:rsidR="00380CA6" w:rsidRPr="001E7860" w:rsidRDefault="00960E50">
      <w:pPr>
        <w:pStyle w:val="Nadpis2"/>
        <w:rPr>
          <w:sz w:val="20"/>
          <w:szCs w:val="20"/>
        </w:rPr>
      </w:pPr>
      <w:r w:rsidRPr="001E7860">
        <w:rPr>
          <w:sz w:val="20"/>
          <w:szCs w:val="20"/>
        </w:rPr>
        <w:t>Změna rozpočtu</w:t>
      </w:r>
    </w:p>
    <w:p w14:paraId="2A29332B" w14:textId="77777777" w:rsidR="00380CA6" w:rsidRPr="001E7860" w:rsidRDefault="00960E50">
      <w:pPr>
        <w:tabs>
          <w:tab w:val="center" w:pos="5659"/>
          <w:tab w:val="center" w:pos="7563"/>
        </w:tabs>
        <w:ind w:left="0" w:firstLine="0"/>
        <w:jc w:val="left"/>
        <w:rPr>
          <w:sz w:val="20"/>
          <w:szCs w:val="20"/>
        </w:rPr>
      </w:pPr>
      <w:r w:rsidRPr="001E7860">
        <w:rPr>
          <w:sz w:val="20"/>
          <w:szCs w:val="20"/>
        </w:rPr>
        <w:t>Předkládá: Mgr. Zdeněk Kučera, MBA</w:t>
      </w:r>
      <w:r w:rsidRPr="001E7860">
        <w:rPr>
          <w:sz w:val="20"/>
          <w:szCs w:val="20"/>
        </w:rPr>
        <w:tab/>
        <w:t>Zpracováno:</w:t>
      </w:r>
      <w:r w:rsidRPr="001E7860">
        <w:rPr>
          <w:sz w:val="20"/>
          <w:szCs w:val="20"/>
        </w:rPr>
        <w:tab/>
        <w:t>Bc. Naděžda Hlubučková</w:t>
      </w:r>
    </w:p>
    <w:p w14:paraId="099CD084" w14:textId="77777777" w:rsidR="00380CA6" w:rsidRPr="001E7860" w:rsidRDefault="00960E50">
      <w:pPr>
        <w:spacing w:after="3" w:line="441" w:lineRule="auto"/>
        <w:ind w:left="2" w:right="7332"/>
        <w:jc w:val="left"/>
        <w:rPr>
          <w:sz w:val="20"/>
          <w:szCs w:val="20"/>
        </w:rPr>
      </w:pPr>
      <w:r w:rsidRPr="001E7860">
        <w:rPr>
          <w:sz w:val="20"/>
          <w:szCs w:val="20"/>
        </w:rPr>
        <w:t>Odbor: Odbor ekonomický číslo usnesení: 175/8/26</w:t>
      </w:r>
    </w:p>
    <w:p w14:paraId="5FF80DE6" w14:textId="77777777" w:rsidR="00380CA6" w:rsidRPr="001E7860" w:rsidRDefault="00960E50">
      <w:pPr>
        <w:spacing w:after="264"/>
        <w:ind w:left="9" w:right="1122"/>
        <w:rPr>
          <w:sz w:val="20"/>
          <w:szCs w:val="20"/>
        </w:rPr>
      </w:pPr>
      <w:r w:rsidRPr="001E7860">
        <w:rPr>
          <w:sz w:val="20"/>
          <w:szCs w:val="20"/>
        </w:rPr>
        <w:t>Rada městské části Praha 18</w:t>
      </w:r>
    </w:p>
    <w:p w14:paraId="4A3A285D" w14:textId="77777777" w:rsidR="00380CA6" w:rsidRPr="001E7860" w:rsidRDefault="00960E50">
      <w:pPr>
        <w:spacing w:after="3" w:line="259" w:lineRule="auto"/>
        <w:ind w:left="2" w:right="5426"/>
        <w:jc w:val="left"/>
        <w:rPr>
          <w:sz w:val="20"/>
          <w:szCs w:val="20"/>
        </w:rPr>
      </w:pPr>
      <w:r w:rsidRPr="001E7860">
        <w:rPr>
          <w:sz w:val="20"/>
          <w:szCs w:val="20"/>
        </w:rPr>
        <w:t>l. schvaluje</w:t>
      </w:r>
    </w:p>
    <w:p w14:paraId="342B62A2" w14:textId="77777777" w:rsidR="00380CA6" w:rsidRPr="001E7860" w:rsidRDefault="00960E50">
      <w:pPr>
        <w:spacing w:after="276"/>
        <w:ind w:left="233" w:right="1122"/>
        <w:rPr>
          <w:sz w:val="20"/>
          <w:szCs w:val="20"/>
        </w:rPr>
      </w:pPr>
      <w:r w:rsidRPr="001E7860">
        <w:rPr>
          <w:sz w:val="20"/>
          <w:szCs w:val="20"/>
        </w:rPr>
        <w:t xml:space="preserve">1. změnu </w:t>
      </w:r>
      <w:proofErr w:type="gramStart"/>
      <w:r w:rsidRPr="001E7860">
        <w:rPr>
          <w:sz w:val="20"/>
          <w:szCs w:val="20"/>
        </w:rPr>
        <w:t>rozpočtu - rozpočtové</w:t>
      </w:r>
      <w:proofErr w:type="gramEnd"/>
      <w:r w:rsidRPr="001E7860">
        <w:rPr>
          <w:sz w:val="20"/>
          <w:szCs w:val="20"/>
        </w:rPr>
        <w:t xml:space="preserve"> opatření č. 16/26 dle přílohy tohoto usnesení.</w:t>
      </w:r>
    </w:p>
    <w:p w14:paraId="7F73BB70" w14:textId="77777777" w:rsidR="00380CA6" w:rsidRPr="001E7860" w:rsidRDefault="00960E50">
      <w:pPr>
        <w:spacing w:after="3" w:line="259" w:lineRule="auto"/>
        <w:ind w:left="2" w:right="5426"/>
        <w:jc w:val="left"/>
        <w:rPr>
          <w:sz w:val="20"/>
          <w:szCs w:val="20"/>
        </w:rPr>
      </w:pPr>
      <w:r w:rsidRPr="001E7860">
        <w:rPr>
          <w:sz w:val="20"/>
          <w:szCs w:val="20"/>
        </w:rPr>
        <w:t>Důvodová zpráva:</w:t>
      </w:r>
    </w:p>
    <w:p w14:paraId="15EAA8AF" w14:textId="77777777" w:rsidR="00380CA6" w:rsidRPr="001E7860" w:rsidRDefault="00960E50">
      <w:pPr>
        <w:spacing w:after="275"/>
        <w:ind w:left="9" w:right="1122"/>
        <w:rPr>
          <w:sz w:val="20"/>
          <w:szCs w:val="20"/>
        </w:rPr>
      </w:pPr>
      <w:r w:rsidRPr="001E7860">
        <w:rPr>
          <w:sz w:val="20"/>
          <w:szCs w:val="20"/>
        </w:rPr>
        <w:t>Použité právní předpisy:</w:t>
      </w:r>
    </w:p>
    <w:p w14:paraId="73D185D3" w14:textId="183D4088" w:rsidR="001E7860" w:rsidRPr="001E7860" w:rsidRDefault="00960E50" w:rsidP="001E7860">
      <w:pPr>
        <w:pStyle w:val="Odstavecseseznamem"/>
        <w:numPr>
          <w:ilvl w:val="0"/>
          <w:numId w:val="1"/>
        </w:numPr>
        <w:spacing w:after="264"/>
        <w:ind w:right="4576"/>
        <w:rPr>
          <w:sz w:val="20"/>
          <w:szCs w:val="20"/>
        </w:rPr>
      </w:pPr>
      <w:r w:rsidRPr="001E7860">
        <w:rPr>
          <w:sz w:val="20"/>
          <w:szCs w:val="20"/>
        </w:rPr>
        <w:t xml:space="preserve">zákon č. 131/2000 Sb., o hlavním městě Praze </w:t>
      </w:r>
    </w:p>
    <w:p w14:paraId="6655F1C0" w14:textId="1B93F11E" w:rsidR="00380CA6" w:rsidRPr="001E7860" w:rsidRDefault="00960E50" w:rsidP="001E7860">
      <w:pPr>
        <w:pStyle w:val="Odstavecseseznamem"/>
        <w:numPr>
          <w:ilvl w:val="0"/>
          <w:numId w:val="1"/>
        </w:numPr>
        <w:spacing w:after="264"/>
        <w:ind w:right="4576"/>
        <w:rPr>
          <w:sz w:val="20"/>
          <w:szCs w:val="20"/>
        </w:rPr>
      </w:pPr>
      <w:r w:rsidRPr="001E7860">
        <w:rPr>
          <w:sz w:val="20"/>
          <w:szCs w:val="20"/>
        </w:rPr>
        <w:t>usnesení ZM</w:t>
      </w:r>
      <w:r w:rsidR="001E7860">
        <w:rPr>
          <w:sz w:val="20"/>
          <w:szCs w:val="20"/>
        </w:rPr>
        <w:t>Č</w:t>
      </w:r>
      <w:r w:rsidRPr="001E7860">
        <w:rPr>
          <w:sz w:val="20"/>
          <w:szCs w:val="20"/>
        </w:rPr>
        <w:t xml:space="preserve"> č. 392/Z12/24</w:t>
      </w:r>
    </w:p>
    <w:p w14:paraId="0A284B17" w14:textId="77777777" w:rsidR="00380CA6" w:rsidRPr="001E7860" w:rsidRDefault="00960E50">
      <w:pPr>
        <w:spacing w:after="36"/>
        <w:ind w:left="9" w:right="1122"/>
        <w:rPr>
          <w:sz w:val="20"/>
          <w:szCs w:val="20"/>
        </w:rPr>
      </w:pPr>
      <w:r w:rsidRPr="001E7860">
        <w:rPr>
          <w:sz w:val="20"/>
          <w:szCs w:val="20"/>
        </w:rPr>
        <w:t>Odůvodnění předkladu:</w:t>
      </w:r>
    </w:p>
    <w:p w14:paraId="2F4E3B5B" w14:textId="77777777" w:rsidR="001E7860" w:rsidRDefault="00960E50">
      <w:pPr>
        <w:spacing w:after="20"/>
        <w:ind w:left="9" w:right="1122"/>
        <w:rPr>
          <w:sz w:val="20"/>
          <w:szCs w:val="20"/>
        </w:rPr>
      </w:pPr>
      <w:r w:rsidRPr="001E7860">
        <w:rPr>
          <w:sz w:val="20"/>
          <w:szCs w:val="20"/>
        </w:rPr>
        <w:t xml:space="preserve">Úprava rozpočtu závazných ukazatelů z důvodu správného zařazení jednotlivých akcí participativního rozpočtu do kapitoly dle rozpočtové skladby. Zůstatkem participativního rozpočtu z roku 2025 ve výši 300.000 Kč navyšujeme rozpočet na rok 2026 ke stejnému účelu. </w:t>
      </w:r>
    </w:p>
    <w:p w14:paraId="46D559E4" w14:textId="1595CFB6" w:rsidR="00380CA6" w:rsidRPr="001E7860" w:rsidRDefault="00960E50">
      <w:pPr>
        <w:spacing w:after="20"/>
        <w:ind w:left="9" w:right="1122"/>
        <w:rPr>
          <w:sz w:val="20"/>
          <w:szCs w:val="20"/>
        </w:rPr>
      </w:pPr>
      <w:r w:rsidRPr="001E7860">
        <w:rPr>
          <w:sz w:val="20"/>
          <w:szCs w:val="20"/>
        </w:rPr>
        <w:t>Zodpovídá: tajemnice Bradlerová — EO, OHSI</w:t>
      </w:r>
    </w:p>
    <w:p w14:paraId="01E663F0" w14:textId="77777777" w:rsidR="00380CA6" w:rsidRPr="001E7860" w:rsidRDefault="00960E50">
      <w:pPr>
        <w:spacing w:after="9"/>
        <w:ind w:left="9" w:right="1122"/>
        <w:rPr>
          <w:sz w:val="20"/>
          <w:szCs w:val="20"/>
        </w:rPr>
      </w:pPr>
      <w:r w:rsidRPr="001E7860">
        <w:rPr>
          <w:sz w:val="20"/>
          <w:szCs w:val="20"/>
        </w:rPr>
        <w:t>Přílohy:</w:t>
      </w:r>
    </w:p>
    <w:p w14:paraId="7E949512" w14:textId="77777777" w:rsidR="00380CA6" w:rsidRPr="001E7860" w:rsidRDefault="00960E50">
      <w:pPr>
        <w:ind w:left="9" w:right="1122"/>
        <w:rPr>
          <w:sz w:val="20"/>
          <w:szCs w:val="20"/>
        </w:rPr>
      </w:pPr>
      <w:r w:rsidRPr="001E7860">
        <w:rPr>
          <w:sz w:val="20"/>
          <w:szCs w:val="20"/>
        </w:rPr>
        <w:t>příloha č. 1 - RO č. 16/26</w:t>
      </w:r>
    </w:p>
    <w:p w14:paraId="588758BC" w14:textId="77777777" w:rsidR="001E7860" w:rsidRDefault="00960E50">
      <w:pPr>
        <w:spacing w:after="3" w:line="259" w:lineRule="auto"/>
        <w:ind w:left="1402" w:right="5426" w:hanging="1410"/>
        <w:jc w:val="left"/>
        <w:rPr>
          <w:sz w:val="20"/>
          <w:szCs w:val="20"/>
        </w:rPr>
      </w:pPr>
      <w:proofErr w:type="gramStart"/>
      <w:r w:rsidRPr="001E7860">
        <w:rPr>
          <w:sz w:val="20"/>
          <w:szCs w:val="20"/>
        </w:rPr>
        <w:t xml:space="preserve">Hlasování: </w:t>
      </w:r>
      <w:r w:rsidR="001E7860">
        <w:rPr>
          <w:sz w:val="20"/>
          <w:szCs w:val="20"/>
        </w:rPr>
        <w:t xml:space="preserve">  </w:t>
      </w:r>
      <w:proofErr w:type="gramEnd"/>
      <w:r w:rsidR="001E7860">
        <w:rPr>
          <w:sz w:val="20"/>
          <w:szCs w:val="20"/>
        </w:rPr>
        <w:t xml:space="preserve">      </w:t>
      </w:r>
      <w:r w:rsidRPr="001E7860">
        <w:rPr>
          <w:sz w:val="20"/>
          <w:szCs w:val="20"/>
        </w:rPr>
        <w:t xml:space="preserve">pro 5 </w:t>
      </w:r>
      <w:r w:rsidR="001E7860">
        <w:rPr>
          <w:sz w:val="20"/>
          <w:szCs w:val="20"/>
        </w:rPr>
        <w:t xml:space="preserve">       </w:t>
      </w:r>
      <w:r w:rsidRPr="001E7860">
        <w:rPr>
          <w:sz w:val="20"/>
          <w:szCs w:val="20"/>
        </w:rPr>
        <w:t xml:space="preserve">proti 0 </w:t>
      </w:r>
      <w:r w:rsidR="001E7860">
        <w:rPr>
          <w:sz w:val="20"/>
          <w:szCs w:val="20"/>
        </w:rPr>
        <w:t xml:space="preserve">     </w:t>
      </w:r>
      <w:r w:rsidRPr="001E7860">
        <w:rPr>
          <w:sz w:val="20"/>
          <w:szCs w:val="20"/>
        </w:rPr>
        <w:t>zdržel se 0</w:t>
      </w:r>
    </w:p>
    <w:p w14:paraId="2527DE29" w14:textId="7738A2C8" w:rsidR="00380CA6" w:rsidRDefault="001E7860" w:rsidP="001E7860">
      <w:pPr>
        <w:spacing w:after="3" w:line="259" w:lineRule="auto"/>
        <w:ind w:left="1402" w:right="5426" w:hanging="694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="00960E50" w:rsidRPr="001E7860">
        <w:rPr>
          <w:sz w:val="20"/>
          <w:szCs w:val="20"/>
        </w:rPr>
        <w:t xml:space="preserve"> Usnesení bylo přijato.</w:t>
      </w:r>
    </w:p>
    <w:p w14:paraId="1FB74132" w14:textId="77777777" w:rsidR="001E7860" w:rsidRDefault="001E7860" w:rsidP="001E7860">
      <w:pPr>
        <w:spacing w:after="3" w:line="259" w:lineRule="auto"/>
        <w:ind w:left="1402" w:right="5426" w:hanging="694"/>
        <w:jc w:val="left"/>
        <w:rPr>
          <w:sz w:val="20"/>
          <w:szCs w:val="20"/>
        </w:rPr>
      </w:pPr>
    </w:p>
    <w:p w14:paraId="21865C6B" w14:textId="77777777" w:rsidR="001E7860" w:rsidRPr="001E7860" w:rsidRDefault="001E7860" w:rsidP="001E7860">
      <w:pPr>
        <w:spacing w:after="3" w:line="259" w:lineRule="auto"/>
        <w:ind w:left="1402" w:right="5426" w:hanging="694"/>
        <w:jc w:val="left"/>
        <w:rPr>
          <w:sz w:val="20"/>
          <w:szCs w:val="20"/>
        </w:rPr>
      </w:pPr>
    </w:p>
    <w:p w14:paraId="5C1758AC" w14:textId="77777777" w:rsidR="001E7860" w:rsidRDefault="001E7860">
      <w:pPr>
        <w:spacing w:after="408" w:line="259" w:lineRule="auto"/>
        <w:ind w:left="7764" w:firstLine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8730563" w14:textId="77777777" w:rsidR="001E7860" w:rsidRDefault="00960E50" w:rsidP="001E7860">
      <w:pPr>
        <w:spacing w:after="0" w:line="240" w:lineRule="auto"/>
        <w:ind w:left="7764" w:firstLine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E7860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PŘÍLOHA č. 1 </w:t>
      </w:r>
    </w:p>
    <w:p w14:paraId="058296CD" w14:textId="6A74A88C" w:rsidR="00380CA6" w:rsidRDefault="00960E50" w:rsidP="001E7860">
      <w:pPr>
        <w:spacing w:after="0" w:line="240" w:lineRule="auto"/>
        <w:ind w:left="7764" w:firstLine="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E7860">
        <w:rPr>
          <w:rFonts w:ascii="Times New Roman" w:eastAsia="Times New Roman" w:hAnsi="Times New Roman" w:cs="Times New Roman"/>
          <w:sz w:val="20"/>
          <w:szCs w:val="20"/>
        </w:rPr>
        <w:t>usnesení č. 175/8/26</w:t>
      </w:r>
    </w:p>
    <w:p w14:paraId="5C382534" w14:textId="77777777" w:rsidR="001E7860" w:rsidRDefault="001E7860" w:rsidP="001E7860">
      <w:pPr>
        <w:spacing w:after="0" w:line="240" w:lineRule="auto"/>
        <w:ind w:left="7764" w:firstLine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7A12C555" w14:textId="77777777" w:rsidR="001E7860" w:rsidRPr="001E7860" w:rsidRDefault="001E7860" w:rsidP="001E7860">
      <w:pPr>
        <w:spacing w:after="0" w:line="240" w:lineRule="auto"/>
        <w:ind w:left="7764" w:firstLine="0"/>
        <w:jc w:val="right"/>
        <w:rPr>
          <w:sz w:val="20"/>
          <w:szCs w:val="20"/>
        </w:rPr>
      </w:pPr>
    </w:p>
    <w:tbl>
      <w:tblPr>
        <w:tblStyle w:val="TableGrid"/>
        <w:tblW w:w="8002" w:type="dxa"/>
        <w:tblInd w:w="1194" w:type="dxa"/>
        <w:tblCellMar>
          <w:top w:w="41" w:type="dxa"/>
          <w:left w:w="21" w:type="dxa"/>
          <w:right w:w="20" w:type="dxa"/>
        </w:tblCellMar>
        <w:tblLook w:val="04A0" w:firstRow="1" w:lastRow="0" w:firstColumn="1" w:lastColumn="0" w:noHBand="0" w:noVBand="1"/>
      </w:tblPr>
      <w:tblGrid>
        <w:gridCol w:w="688"/>
        <w:gridCol w:w="723"/>
        <w:gridCol w:w="4007"/>
        <w:gridCol w:w="1221"/>
        <w:gridCol w:w="1363"/>
      </w:tblGrid>
      <w:tr w:rsidR="00380CA6" w:rsidRPr="001E7860" w14:paraId="33EF0DA2" w14:textId="77777777" w:rsidTr="001E7860">
        <w:trPr>
          <w:trHeight w:val="252"/>
        </w:trPr>
        <w:tc>
          <w:tcPr>
            <w:tcW w:w="5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DFEA05" w14:textId="782F126D" w:rsidR="00380CA6" w:rsidRPr="001E7860" w:rsidRDefault="00960E50">
            <w:pPr>
              <w:spacing w:after="0" w:line="259" w:lineRule="auto"/>
              <w:ind w:left="58" w:firstLine="0"/>
              <w:jc w:val="left"/>
              <w:rPr>
                <w:sz w:val="20"/>
                <w:szCs w:val="20"/>
              </w:rPr>
            </w:pPr>
            <w:proofErr w:type="spellStart"/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Ro</w:t>
            </w:r>
            <w:r w:rsid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očtové</w:t>
            </w:r>
            <w:proofErr w:type="spellEnd"/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</w:t>
            </w:r>
            <w:r w:rsid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atření č. 16/26</w:t>
            </w:r>
          </w:p>
        </w:tc>
        <w:tc>
          <w:tcPr>
            <w:tcW w:w="2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21C0D3" w14:textId="59323E7E" w:rsidR="00380CA6" w:rsidRPr="001E7860" w:rsidRDefault="00960E50">
            <w:pPr>
              <w:spacing w:after="0" w:line="259" w:lineRule="auto"/>
              <w:ind w:left="0" w:firstLine="0"/>
              <w:jc w:val="center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změna roz</w:t>
            </w:r>
            <w:r w:rsid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očtu</w:t>
            </w:r>
          </w:p>
        </w:tc>
      </w:tr>
      <w:tr w:rsidR="001E7860" w:rsidRPr="001E7860" w14:paraId="2EE5794D" w14:textId="77777777" w:rsidTr="004F0645">
        <w:trPr>
          <w:trHeight w:val="252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EAD56B" w14:textId="6173061B" w:rsidR="001E7860" w:rsidRPr="001E7860" w:rsidRDefault="001E7860" w:rsidP="001E7860">
            <w:pPr>
              <w:spacing w:after="160" w:line="259" w:lineRule="auto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0A5457" w14:textId="77777777" w:rsidR="001E7860" w:rsidRPr="001E7860" w:rsidRDefault="001E7860">
            <w:pPr>
              <w:spacing w:after="0" w:line="259" w:lineRule="auto"/>
              <w:ind w:left="0" w:right="35" w:firstLine="0"/>
              <w:jc w:val="center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Pol.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29227" w14:textId="403E9619" w:rsidR="001E7860" w:rsidRPr="001E7860" w:rsidRDefault="001E7860">
            <w:pPr>
              <w:spacing w:after="0" w:line="259" w:lineRule="auto"/>
              <w:ind w:left="13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BDC873" w14:textId="3524B886" w:rsidR="001E7860" w:rsidRPr="001E7860" w:rsidRDefault="001E7860">
            <w:pPr>
              <w:spacing w:after="0" w:line="259" w:lineRule="auto"/>
              <w:ind w:left="67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ří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Kč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C14E4B" w14:textId="5BBC4A16" w:rsidR="001E7860" w:rsidRPr="001E7860" w:rsidRDefault="001E7860" w:rsidP="001E7860">
            <w:pPr>
              <w:spacing w:after="160" w:line="259" w:lineRule="auto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Výdej (Kč)</w:t>
            </w:r>
          </w:p>
        </w:tc>
      </w:tr>
      <w:tr w:rsidR="00380CA6" w:rsidRPr="001E7860" w14:paraId="3B80E892" w14:textId="77777777">
        <w:trPr>
          <w:trHeight w:val="281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6B4196" w14:textId="77777777" w:rsidR="00380CA6" w:rsidRPr="001E7860" w:rsidRDefault="00960E50">
            <w:pPr>
              <w:spacing w:after="0" w:line="259" w:lineRule="auto"/>
              <w:ind w:left="102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3745 </w:t>
            </w:r>
          </w:p>
        </w:tc>
        <w:tc>
          <w:tcPr>
            <w:tcW w:w="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BFDD54" w14:textId="77777777" w:rsidR="00380CA6" w:rsidRPr="001E7860" w:rsidRDefault="00960E50">
            <w:pPr>
              <w:spacing w:after="0" w:line="259" w:lineRule="auto"/>
              <w:ind w:left="97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6xxx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9A9E16" w14:textId="75309E58" w:rsidR="00380CA6" w:rsidRPr="001E7860" w:rsidRDefault="00960E50">
            <w:pPr>
              <w:spacing w:after="0" w:line="259" w:lineRule="auto"/>
              <w:ind w:left="7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Péče o vzhled obcí a veře</w:t>
            </w:r>
            <w:r w:rsid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nou zeleň in.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AF58CE" w14:textId="77777777" w:rsidR="00380CA6" w:rsidRPr="001E7860" w:rsidRDefault="00380CA6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EEB420" w14:textId="77777777" w:rsidR="00380CA6" w:rsidRPr="001E7860" w:rsidRDefault="00960E50">
            <w:pPr>
              <w:spacing w:after="0" w:line="259" w:lineRule="auto"/>
              <w:ind w:left="0" w:right="52" w:firstLine="0"/>
              <w:jc w:val="righ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210.000</w:t>
            </w:r>
          </w:p>
        </w:tc>
      </w:tr>
      <w:tr w:rsidR="00380CA6" w:rsidRPr="001E7860" w14:paraId="015B2110" w14:textId="77777777">
        <w:trPr>
          <w:trHeight w:val="273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704AD" w14:textId="77777777" w:rsidR="00380CA6" w:rsidRPr="001E7860" w:rsidRDefault="00960E50">
            <w:pPr>
              <w:spacing w:after="0" w:line="259" w:lineRule="auto"/>
              <w:ind w:left="102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3745 </w:t>
            </w:r>
          </w:p>
        </w:tc>
        <w:tc>
          <w:tcPr>
            <w:tcW w:w="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2B404F" w14:textId="77777777" w:rsidR="00380CA6" w:rsidRPr="001E7860" w:rsidRDefault="00960E50">
            <w:pPr>
              <w:spacing w:after="0" w:line="259" w:lineRule="auto"/>
              <w:ind w:left="104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5xxx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4ED9EA" w14:textId="20E203CD" w:rsidR="00380CA6" w:rsidRPr="001E7860" w:rsidRDefault="00960E50">
            <w:pPr>
              <w:spacing w:after="0" w:line="259" w:lineRule="auto"/>
              <w:ind w:left="7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Péče o vzhled obcí a veře</w:t>
            </w:r>
            <w:r w:rsid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nou zeleň </w:t>
            </w:r>
            <w:proofErr w:type="spellStart"/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nein</w:t>
            </w:r>
            <w:proofErr w:type="spellEnd"/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0A96DC" w14:textId="77777777" w:rsidR="00380CA6" w:rsidRPr="001E7860" w:rsidRDefault="00380CA6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4A603F" w14:textId="77777777" w:rsidR="00380CA6" w:rsidRPr="001E7860" w:rsidRDefault="00960E50">
            <w:pPr>
              <w:spacing w:after="0" w:line="259" w:lineRule="auto"/>
              <w:ind w:left="0" w:right="52" w:firstLine="0"/>
              <w:jc w:val="righ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-795.000</w:t>
            </w:r>
          </w:p>
        </w:tc>
      </w:tr>
      <w:tr w:rsidR="00380CA6" w:rsidRPr="001E7860" w14:paraId="7FDF27AC" w14:textId="77777777">
        <w:trPr>
          <w:trHeight w:val="273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023ED" w14:textId="77777777" w:rsidR="00380CA6" w:rsidRPr="001E7860" w:rsidRDefault="00960E50">
            <w:pPr>
              <w:spacing w:after="0" w:line="259" w:lineRule="auto"/>
              <w:ind w:left="94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3421 </w:t>
            </w:r>
          </w:p>
        </w:tc>
        <w:tc>
          <w:tcPr>
            <w:tcW w:w="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F0F05" w14:textId="77777777" w:rsidR="00380CA6" w:rsidRPr="001E7860" w:rsidRDefault="00960E50">
            <w:pPr>
              <w:spacing w:after="0" w:line="259" w:lineRule="auto"/>
              <w:ind w:left="97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6xxx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300294" w14:textId="56A41487" w:rsidR="00380CA6" w:rsidRPr="001E7860" w:rsidRDefault="00960E50">
            <w:pPr>
              <w:spacing w:after="0" w:line="259" w:lineRule="auto"/>
              <w:ind w:left="0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  <w:r w:rsid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užití volného času dětí a mládeže in.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FBC19" w14:textId="77777777" w:rsidR="00380CA6" w:rsidRPr="001E7860" w:rsidRDefault="00380CA6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FE272" w14:textId="77777777" w:rsidR="00380CA6" w:rsidRPr="001E7860" w:rsidRDefault="00960E50">
            <w:pPr>
              <w:spacing w:after="0" w:line="259" w:lineRule="auto"/>
              <w:ind w:left="0" w:right="52" w:firstLine="0"/>
              <w:jc w:val="righ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380.000</w:t>
            </w:r>
          </w:p>
        </w:tc>
      </w:tr>
      <w:tr w:rsidR="00380CA6" w:rsidRPr="001E7860" w14:paraId="7CD49893" w14:textId="77777777">
        <w:trPr>
          <w:trHeight w:val="283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01DFDB" w14:textId="77777777" w:rsidR="00380CA6" w:rsidRPr="001E7860" w:rsidRDefault="00960E50">
            <w:pPr>
              <w:spacing w:after="0" w:line="259" w:lineRule="auto"/>
              <w:ind w:left="102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3421 </w:t>
            </w:r>
          </w:p>
        </w:tc>
        <w:tc>
          <w:tcPr>
            <w:tcW w:w="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F59D76" w14:textId="77777777" w:rsidR="00380CA6" w:rsidRPr="001E7860" w:rsidRDefault="00960E50">
            <w:pPr>
              <w:spacing w:after="0" w:line="259" w:lineRule="auto"/>
              <w:ind w:left="97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5xxx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A6ADF4" w14:textId="73A61493" w:rsidR="00380CA6" w:rsidRPr="001E7860" w:rsidRDefault="00960E50">
            <w:pPr>
              <w:spacing w:after="0" w:line="259" w:lineRule="auto"/>
              <w:ind w:left="7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V</w:t>
            </w:r>
            <w:r w:rsid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žití volného času dětí a mládeže </w:t>
            </w:r>
            <w:proofErr w:type="spellStart"/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nein</w:t>
            </w:r>
            <w:proofErr w:type="spellEnd"/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C4DAC" w14:textId="77777777" w:rsidR="00380CA6" w:rsidRPr="001E7860" w:rsidRDefault="00380CA6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EC85C5" w14:textId="77777777" w:rsidR="00380CA6" w:rsidRPr="001E7860" w:rsidRDefault="00960E50">
            <w:pPr>
              <w:spacing w:after="0" w:line="259" w:lineRule="auto"/>
              <w:ind w:left="0" w:right="59" w:firstLine="0"/>
              <w:jc w:val="righ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460.000</w:t>
            </w:r>
          </w:p>
        </w:tc>
      </w:tr>
      <w:tr w:rsidR="00380CA6" w:rsidRPr="001E7860" w14:paraId="7ED69C6D" w14:textId="77777777">
        <w:trPr>
          <w:trHeight w:val="278"/>
        </w:trPr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EE4095" w14:textId="77777777" w:rsidR="00380CA6" w:rsidRPr="001E7860" w:rsidRDefault="00960E50">
            <w:pPr>
              <w:spacing w:after="0" w:line="259" w:lineRule="auto"/>
              <w:ind w:left="94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3399 </w:t>
            </w:r>
          </w:p>
        </w:tc>
        <w:tc>
          <w:tcPr>
            <w:tcW w:w="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304D4E" w14:textId="77777777" w:rsidR="00380CA6" w:rsidRPr="001E7860" w:rsidRDefault="00960E50">
            <w:pPr>
              <w:spacing w:after="0" w:line="259" w:lineRule="auto"/>
              <w:ind w:left="97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5xxx</w:t>
            </w:r>
          </w:p>
        </w:tc>
        <w:tc>
          <w:tcPr>
            <w:tcW w:w="4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24D28" w14:textId="6A7769CC" w:rsidR="00380CA6" w:rsidRPr="001E7860" w:rsidRDefault="00960E50">
            <w:pPr>
              <w:spacing w:after="0" w:line="259" w:lineRule="auto"/>
              <w:ind w:left="7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Ostatní </w:t>
            </w:r>
            <w:proofErr w:type="spellStart"/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záležit</w:t>
            </w:r>
            <w:proofErr w:type="spellEnd"/>
            <w:r w:rsid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kultu</w:t>
            </w:r>
            <w:r w:rsid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ry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církví a sděl. </w:t>
            </w:r>
            <w:r w:rsid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ros.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26BB41" w14:textId="77777777" w:rsidR="00380CA6" w:rsidRPr="001E7860" w:rsidRDefault="00380CA6">
            <w:pPr>
              <w:spacing w:after="160" w:line="259" w:lineRule="auto"/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EAA55D" w14:textId="77777777" w:rsidR="00380CA6" w:rsidRPr="001E7860" w:rsidRDefault="00960E50">
            <w:pPr>
              <w:spacing w:after="0" w:line="259" w:lineRule="auto"/>
              <w:ind w:left="0" w:right="52" w:firstLine="0"/>
              <w:jc w:val="righ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45.000</w:t>
            </w:r>
          </w:p>
        </w:tc>
      </w:tr>
      <w:tr w:rsidR="00380CA6" w:rsidRPr="001E7860" w14:paraId="38BC9991" w14:textId="77777777">
        <w:trPr>
          <w:trHeight w:val="842"/>
        </w:trPr>
        <w:tc>
          <w:tcPr>
            <w:tcW w:w="800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3BF1EC" w14:textId="77777777" w:rsidR="00380CA6" w:rsidRPr="001E7860" w:rsidRDefault="00960E50">
            <w:pPr>
              <w:spacing w:after="0" w:line="259" w:lineRule="auto"/>
              <w:ind w:left="44" w:firstLine="0"/>
              <w:jc w:val="left"/>
              <w:rPr>
                <w:sz w:val="20"/>
                <w:szCs w:val="20"/>
              </w:rPr>
            </w:pPr>
            <w:r w:rsidRPr="001E7860">
              <w:rPr>
                <w:rFonts w:ascii="Times New Roman" w:eastAsia="Times New Roman" w:hAnsi="Times New Roman" w:cs="Times New Roman"/>
                <w:sz w:val="20"/>
                <w:szCs w:val="20"/>
              </w:rPr>
              <w:t>Výdaj bude financován z přebytků hospodaření minulých let (Financování ve třídě 8, polož. 8115) v celkové výši 300.000 Kč.</w:t>
            </w:r>
          </w:p>
        </w:tc>
      </w:tr>
    </w:tbl>
    <w:p w14:paraId="365C174F" w14:textId="77777777" w:rsidR="00960E50" w:rsidRDefault="00960E50"/>
    <w:sectPr w:rsidR="00960E50">
      <w:pgSz w:w="11909" w:h="16841"/>
      <w:pgMar w:top="395" w:right="619" w:bottom="4201" w:left="114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5F6FE0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951" o:spid="_x0000_i1025" type="#_x0000_t75" style="width:10.5pt;height:13.5pt;visibility:visible;mso-wrap-style:square" o:bullet="t">
        <v:imagedata r:id="rId1" o:title=""/>
      </v:shape>
    </w:pict>
  </w:numPicBullet>
  <w:abstractNum w:abstractNumId="0" w15:restartNumberingAfterBreak="0">
    <w:nsid w:val="6F7764B1"/>
    <w:multiLevelType w:val="hybridMultilevel"/>
    <w:tmpl w:val="48D69A9E"/>
    <w:lvl w:ilvl="0" w:tplc="2C6C84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84D1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AE26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249C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7E01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79686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E410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B0CFA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30244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384136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CA6"/>
    <w:rsid w:val="000025A6"/>
    <w:rsid w:val="00061623"/>
    <w:rsid w:val="001E7860"/>
    <w:rsid w:val="00380CA6"/>
    <w:rsid w:val="00960E50"/>
    <w:rsid w:val="00F6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5EF98"/>
  <w15:docId w15:val="{38A4D069-B468-4106-B63E-22A2B0209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41" w:line="249" w:lineRule="auto"/>
      <w:ind w:left="1204" w:hanging="10"/>
      <w:jc w:val="both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91" w:line="259" w:lineRule="auto"/>
      <w:ind w:left="3605"/>
      <w:outlineLvl w:val="0"/>
    </w:pPr>
    <w:rPr>
      <w:rFonts w:ascii="Calibri" w:eastAsia="Calibri" w:hAnsi="Calibri" w:cs="Calibri"/>
      <w:color w:val="000000"/>
      <w:sz w:val="34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223" w:line="259" w:lineRule="auto"/>
      <w:outlineLvl w:val="1"/>
    </w:pPr>
    <w:rPr>
      <w:rFonts w:ascii="Calibri" w:eastAsia="Calibri" w:hAnsi="Calibri" w:cs="Calibri"/>
      <w:color w:val="000000"/>
      <w:sz w:val="22"/>
      <w:u w:val="single"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Pr>
      <w:rFonts w:ascii="Calibri" w:eastAsia="Calibri" w:hAnsi="Calibri" w:cs="Calibri"/>
      <w:color w:val="000000"/>
      <w:sz w:val="22"/>
      <w:u w:val="single" w:color="000000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1E78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2</cp:revision>
  <dcterms:created xsi:type="dcterms:W3CDTF">2026-05-11T14:33:00Z</dcterms:created>
  <dcterms:modified xsi:type="dcterms:W3CDTF">2026-05-11T14:33:00Z</dcterms:modified>
</cp:coreProperties>
</file>