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D8DC6" w14:textId="77777777" w:rsidR="00B54B2F" w:rsidRDefault="00B54B2F" w:rsidP="00B54B2F">
      <w:pPr>
        <w:pStyle w:val="Nadpis1"/>
        <w:rPr>
          <w:rFonts w:ascii="Times New Roman" w:hAnsi="Times New Roman"/>
          <w:sz w:val="24"/>
          <w:szCs w:val="24"/>
        </w:rPr>
      </w:pPr>
      <w:r w:rsidRPr="00784464">
        <w:rPr>
          <w:rFonts w:ascii="Times New Roman" w:hAnsi="Times New Roman"/>
          <w:sz w:val="28"/>
          <w:szCs w:val="24"/>
        </w:rPr>
        <w:t xml:space="preserve">SMLOUVA </w:t>
      </w:r>
    </w:p>
    <w:p w14:paraId="68C4999A" w14:textId="77777777" w:rsidR="00B54B2F" w:rsidRPr="009A401A" w:rsidRDefault="00B54B2F" w:rsidP="00B54B2F">
      <w:pPr>
        <w:spacing w:after="360"/>
        <w:jc w:val="center"/>
        <w:rPr>
          <w:rFonts w:ascii="Times New Roman" w:hAnsi="Times New Roman"/>
        </w:rPr>
      </w:pPr>
      <w:r w:rsidRPr="009A401A">
        <w:rPr>
          <w:rStyle w:val="OdstavecChar"/>
          <w:rFonts w:ascii="Times New Roman" w:hAnsi="Times New Roman"/>
        </w:rPr>
        <w:t>o poskytnutí dotace z rozpočtu města Nasavrky</w:t>
      </w:r>
      <w:r w:rsidRPr="009A401A">
        <w:rPr>
          <w:rStyle w:val="OdstavecChar"/>
        </w:rPr>
        <w:br/>
      </w:r>
      <w:r w:rsidRPr="009A401A">
        <w:rPr>
          <w:rStyle w:val="OdstavecChar"/>
          <w:rFonts w:ascii="Times New Roman" w:hAnsi="Times New Roman"/>
        </w:rPr>
        <w:t>uzavřená podle ustanovení § 10a zákona č. 250/2000 Sb., o rozpočtových pravidlech územních rozpočtů, ve znění pozdějších předpisů, mezi smluvními stranami:</w:t>
      </w:r>
    </w:p>
    <w:p w14:paraId="59459D62" w14:textId="77777777" w:rsidR="00B54B2F" w:rsidRPr="00434DB7" w:rsidRDefault="00B54B2F" w:rsidP="00B54B2F">
      <w:pPr>
        <w:spacing w:before="120" w:after="0" w:line="240" w:lineRule="auto"/>
        <w:jc w:val="left"/>
        <w:rPr>
          <w:rFonts w:ascii="Times New Roman" w:hAnsi="Times New Roman"/>
        </w:rPr>
      </w:pPr>
      <w:r w:rsidRPr="00A53944">
        <w:rPr>
          <w:rFonts w:ascii="Times New Roman" w:hAnsi="Times New Roman"/>
          <w:b/>
          <w:bCs/>
        </w:rPr>
        <w:t>Město Nasavrky</w:t>
      </w:r>
      <w:r w:rsidRPr="00434DB7">
        <w:rPr>
          <w:rFonts w:ascii="Times New Roman" w:hAnsi="Times New Roman"/>
          <w:b/>
        </w:rPr>
        <w:br/>
      </w:r>
      <w:r w:rsidRPr="00434DB7">
        <w:rPr>
          <w:rFonts w:ascii="Times New Roman" w:hAnsi="Times New Roman"/>
          <w:bCs/>
        </w:rPr>
        <w:t xml:space="preserve">se sídlem </w:t>
      </w:r>
      <w:r w:rsidRPr="00A53944">
        <w:rPr>
          <w:rFonts w:ascii="Times New Roman" w:hAnsi="Times New Roman"/>
          <w:bCs/>
        </w:rPr>
        <w:t>Náměstí 77, 538 25 Nasavrky</w:t>
      </w:r>
      <w:r w:rsidRPr="00434DB7">
        <w:rPr>
          <w:rFonts w:ascii="Times New Roman" w:hAnsi="Times New Roman"/>
        </w:rPr>
        <w:br/>
      </w:r>
      <w:r w:rsidRPr="00434DB7">
        <w:rPr>
          <w:rFonts w:ascii="Times New Roman" w:hAnsi="Times New Roman"/>
          <w:bCs/>
        </w:rPr>
        <w:t xml:space="preserve">IČ: </w:t>
      </w:r>
      <w:r w:rsidRPr="00A53944">
        <w:rPr>
          <w:rFonts w:ascii="Times New Roman" w:hAnsi="Times New Roman"/>
          <w:bCs/>
        </w:rPr>
        <w:t>00270580</w:t>
      </w:r>
      <w:r w:rsidRPr="00434DB7">
        <w:rPr>
          <w:rFonts w:ascii="Times New Roman" w:hAnsi="Times New Roman"/>
        </w:rPr>
        <w:br/>
      </w:r>
      <w:r w:rsidRPr="00A53944">
        <w:rPr>
          <w:rFonts w:ascii="Times New Roman" w:hAnsi="Times New Roman"/>
          <w:bCs/>
        </w:rPr>
        <w:t>zastoupené Mgr. Milanem Chvojkou, starostou</w:t>
      </w:r>
    </w:p>
    <w:p w14:paraId="5EB3A83E" w14:textId="77777777" w:rsidR="00B54B2F" w:rsidRDefault="00B54B2F" w:rsidP="00B54B2F">
      <w:pPr>
        <w:pStyle w:val="Smluvnstran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bankovní spojení: ČS, a.s.</w:t>
      </w:r>
    </w:p>
    <w:p w14:paraId="2D4A4517" w14:textId="77777777" w:rsidR="00B54B2F" w:rsidRDefault="00B54B2F" w:rsidP="00B54B2F">
      <w:pPr>
        <w:pStyle w:val="Smluvnstrany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č. účtu: 1141638379/0800</w:t>
      </w:r>
    </w:p>
    <w:p w14:paraId="154952C8" w14:textId="77777777" w:rsidR="00B54B2F" w:rsidRPr="00434DB7" w:rsidRDefault="00B54B2F" w:rsidP="00B54B2F">
      <w:pPr>
        <w:jc w:val="left"/>
        <w:rPr>
          <w:rFonts w:ascii="Times New Roman" w:hAnsi="Times New Roman"/>
          <w:b/>
        </w:rPr>
      </w:pPr>
      <w:r w:rsidRPr="00434DB7">
        <w:rPr>
          <w:rFonts w:ascii="Times New Roman" w:hAnsi="Times New Roman"/>
          <w:i/>
        </w:rPr>
        <w:t xml:space="preserve"> (dále jen „poskytovatel“)</w:t>
      </w:r>
    </w:p>
    <w:p w14:paraId="38F98AD0" w14:textId="77777777" w:rsidR="00B54B2F" w:rsidRPr="00434DB7" w:rsidRDefault="00B54B2F" w:rsidP="00B54B2F">
      <w:pPr>
        <w:jc w:val="center"/>
        <w:rPr>
          <w:rFonts w:ascii="Times New Roman" w:hAnsi="Times New Roman"/>
        </w:rPr>
      </w:pPr>
      <w:r w:rsidRPr="00434DB7">
        <w:rPr>
          <w:rFonts w:ascii="Times New Roman" w:hAnsi="Times New Roman"/>
        </w:rPr>
        <w:t>a</w:t>
      </w:r>
    </w:p>
    <w:p w14:paraId="584F2454" w14:textId="6073B6BE" w:rsidR="00B54B2F" w:rsidRDefault="00B54B2F" w:rsidP="00B54B2F">
      <w:pPr>
        <w:pStyle w:val="Smluvnstrany"/>
        <w:spacing w:before="120"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Boii, z.s.</w:t>
      </w:r>
    </w:p>
    <w:p w14:paraId="6F319164" w14:textId="3D39C8EE" w:rsidR="00B54B2F" w:rsidRDefault="00F52093" w:rsidP="00B54B2F">
      <w:pPr>
        <w:pStyle w:val="Smluvnstran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Nasavrky 409</w:t>
      </w:r>
      <w:r w:rsidR="00B54B2F" w:rsidRPr="00434DB7">
        <w:rPr>
          <w:rFonts w:ascii="Times New Roman" w:hAnsi="Times New Roman"/>
        </w:rPr>
        <w:t>,</w:t>
      </w:r>
      <w:r w:rsidR="00B54B2F">
        <w:rPr>
          <w:rFonts w:ascii="Times New Roman" w:hAnsi="Times New Roman"/>
        </w:rPr>
        <w:t xml:space="preserve"> 538 25 Nasavrky</w:t>
      </w:r>
    </w:p>
    <w:p w14:paraId="5BA3923A" w14:textId="77777777" w:rsidR="00B54B2F" w:rsidRDefault="00B54B2F" w:rsidP="00B54B2F">
      <w:pPr>
        <w:pStyle w:val="Smluvnstran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IČ</w:t>
      </w:r>
      <w:r w:rsidRPr="00434DB7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26604477</w:t>
      </w:r>
      <w:r w:rsidRPr="00434DB7">
        <w:rPr>
          <w:rFonts w:ascii="Times New Roman" w:hAnsi="Times New Roman"/>
        </w:rPr>
        <w:br/>
        <w:t>zastoupen</w:t>
      </w:r>
      <w:r>
        <w:rPr>
          <w:rFonts w:ascii="Times New Roman" w:hAnsi="Times New Roman"/>
        </w:rPr>
        <w:t>á předsedou Mgr. Ondřejem Vojtíškem</w:t>
      </w:r>
    </w:p>
    <w:p w14:paraId="2D2DA04D" w14:textId="77777777" w:rsidR="00B54B2F" w:rsidRDefault="00B54B2F" w:rsidP="00B54B2F">
      <w:pPr>
        <w:pStyle w:val="Smluvnstran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bankovní spojení: Fio banka, a.s.</w:t>
      </w:r>
    </w:p>
    <w:p w14:paraId="4A6B6CA9" w14:textId="77777777" w:rsidR="00B54B2F" w:rsidRDefault="00B54B2F" w:rsidP="00B54B2F">
      <w:pPr>
        <w:pStyle w:val="Smluvnstrany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č. účtu: 2501566917/2010</w:t>
      </w:r>
    </w:p>
    <w:p w14:paraId="16345C33" w14:textId="77777777" w:rsidR="00B54B2F" w:rsidRPr="00434DB7" w:rsidRDefault="00B54B2F" w:rsidP="00B54B2F">
      <w:pPr>
        <w:pStyle w:val="Smluvnstrany"/>
        <w:rPr>
          <w:rFonts w:ascii="Times New Roman" w:hAnsi="Times New Roman"/>
          <w:i/>
        </w:rPr>
      </w:pPr>
      <w:r w:rsidRPr="00434DB7">
        <w:rPr>
          <w:rFonts w:ascii="Times New Roman" w:hAnsi="Times New Roman"/>
          <w:i/>
        </w:rPr>
        <w:t>(dále jen „příjemce“)</w:t>
      </w:r>
    </w:p>
    <w:p w14:paraId="71C1CAF8" w14:textId="77777777" w:rsidR="00B54B2F" w:rsidRPr="00434DB7" w:rsidRDefault="00B54B2F" w:rsidP="00B54B2F">
      <w:pPr>
        <w:pStyle w:val="Nadpislnku"/>
        <w:rPr>
          <w:rFonts w:ascii="Times New Roman" w:hAnsi="Times New Roman"/>
        </w:rPr>
      </w:pPr>
      <w:r w:rsidRPr="00434DB7">
        <w:rPr>
          <w:rFonts w:ascii="Times New Roman" w:hAnsi="Times New Roman"/>
        </w:rPr>
        <w:br/>
      </w:r>
      <w:r>
        <w:rPr>
          <w:rFonts w:ascii="Times New Roman" w:hAnsi="Times New Roman"/>
        </w:rPr>
        <w:t>Předmět smlouvy</w:t>
      </w:r>
    </w:p>
    <w:p w14:paraId="32948002" w14:textId="7FA5C430" w:rsidR="00B54B2F" w:rsidRPr="00434DB7" w:rsidRDefault="00B54B2F" w:rsidP="00B54B2F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Předmětem smlouvy je v souladu se zákonem č. 128/2000 Sb., o obcích (obecní zřízení), ve znění pozdějších předpisů, a zákonem č. 250/2000 Sb., o rozpočtových pravidlech územních rozpočtů, ve znění pozdějších předpisů, poskytnutí neinvestiční dotace z rozpočtových prostředků města Nasavrky příjemci pro rok 202</w:t>
      </w:r>
      <w:r w:rsidR="00CB7C28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</w:t>
      </w:r>
      <w:r w:rsidRPr="00102FDF">
        <w:rPr>
          <w:rFonts w:ascii="Times New Roman" w:hAnsi="Times New Roman"/>
          <w:b/>
        </w:rPr>
        <w:t xml:space="preserve">ve výši </w:t>
      </w:r>
      <w:r w:rsidR="00CB7C28">
        <w:rPr>
          <w:rFonts w:ascii="Times New Roman" w:hAnsi="Times New Roman"/>
          <w:b/>
        </w:rPr>
        <w:t xml:space="preserve">100 </w:t>
      </w:r>
      <w:r>
        <w:rPr>
          <w:rFonts w:ascii="Times New Roman" w:hAnsi="Times New Roman"/>
          <w:b/>
        </w:rPr>
        <w:t>000 </w:t>
      </w:r>
      <w:r w:rsidRPr="00102FDF">
        <w:rPr>
          <w:rFonts w:ascii="Times New Roman" w:hAnsi="Times New Roman"/>
          <w:b/>
        </w:rPr>
        <w:t>Kč</w:t>
      </w:r>
      <w:r w:rsidRPr="00102FDF">
        <w:rPr>
          <w:rFonts w:ascii="Times New Roman" w:hAnsi="Times New Roman"/>
        </w:rPr>
        <w:t xml:space="preserve"> (slovy</w:t>
      </w:r>
      <w:r w:rsidR="008B66F8">
        <w:rPr>
          <w:rFonts w:ascii="Times New Roman" w:hAnsi="Times New Roman"/>
        </w:rPr>
        <w:t xml:space="preserve">: </w:t>
      </w:r>
      <w:r w:rsidR="00CB7C28">
        <w:rPr>
          <w:rFonts w:ascii="Times New Roman" w:hAnsi="Times New Roman"/>
        </w:rPr>
        <w:t xml:space="preserve">sto </w:t>
      </w:r>
      <w:r>
        <w:rPr>
          <w:rFonts w:ascii="Times New Roman" w:hAnsi="Times New Roman"/>
        </w:rPr>
        <w:t>tisíc</w:t>
      </w:r>
      <w:r w:rsidR="00CB7C28">
        <w:rPr>
          <w:rFonts w:ascii="Times New Roman" w:hAnsi="Times New Roman"/>
        </w:rPr>
        <w:t xml:space="preserve"> </w:t>
      </w:r>
      <w:r w:rsidRPr="00102FDF">
        <w:rPr>
          <w:rFonts w:ascii="Times New Roman" w:hAnsi="Times New Roman"/>
        </w:rPr>
        <w:t>korun</w:t>
      </w:r>
      <w:r w:rsidR="00CB7C28">
        <w:rPr>
          <w:rFonts w:ascii="Times New Roman" w:hAnsi="Times New Roman"/>
        </w:rPr>
        <w:t xml:space="preserve"> </w:t>
      </w:r>
      <w:r w:rsidRPr="00102FDF">
        <w:rPr>
          <w:rFonts w:ascii="Times New Roman" w:hAnsi="Times New Roman"/>
        </w:rPr>
        <w:t xml:space="preserve">českých). </w:t>
      </w:r>
    </w:p>
    <w:p w14:paraId="05FFA692" w14:textId="77777777" w:rsidR="00B54B2F" w:rsidRPr="00434DB7" w:rsidRDefault="00B54B2F" w:rsidP="00B54B2F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se zavazuje použít tyto prostředky na činnost organizace</w:t>
      </w:r>
      <w:r w:rsidRPr="00434DB7">
        <w:rPr>
          <w:rFonts w:ascii="Times New Roman" w:hAnsi="Times New Roman"/>
        </w:rPr>
        <w:t>.</w:t>
      </w:r>
    </w:p>
    <w:p w14:paraId="3BA5DA59" w14:textId="77777777" w:rsidR="00B54B2F" w:rsidRPr="00434DB7" w:rsidRDefault="00B54B2F" w:rsidP="00B54B2F">
      <w:pPr>
        <w:pStyle w:val="Nadpislnku"/>
        <w:rPr>
          <w:rFonts w:ascii="Times New Roman" w:hAnsi="Times New Roman"/>
        </w:rPr>
      </w:pPr>
      <w:r w:rsidRPr="00434DB7">
        <w:rPr>
          <w:rFonts w:ascii="Times New Roman" w:hAnsi="Times New Roman"/>
        </w:rPr>
        <w:br/>
      </w:r>
      <w:r>
        <w:rPr>
          <w:rFonts w:ascii="Times New Roman" w:hAnsi="Times New Roman"/>
        </w:rPr>
        <w:t>Základní ustanovení</w:t>
      </w:r>
    </w:p>
    <w:p w14:paraId="64B661B8" w14:textId="77777777" w:rsidR="00B54B2F" w:rsidRPr="00434DB7" w:rsidRDefault="00B54B2F" w:rsidP="00B54B2F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Dotace bude příjemci poukázána poskytovatelem na základě řádně uzavřené smlouvy o poskytnutí dotace mezi poskytovatelem a příjemcem</w:t>
      </w:r>
      <w:r w:rsidRPr="00434DB7">
        <w:rPr>
          <w:rFonts w:ascii="Times New Roman" w:hAnsi="Times New Roman"/>
        </w:rPr>
        <w:t>.</w:t>
      </w:r>
    </w:p>
    <w:p w14:paraId="43CFC46F" w14:textId="77777777" w:rsidR="00B54B2F" w:rsidRPr="00434DB7" w:rsidRDefault="00B54B2F" w:rsidP="00B54B2F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Na poskytnutí dotace není právní nárok.</w:t>
      </w:r>
    </w:p>
    <w:p w14:paraId="14AFA214" w14:textId="77777777" w:rsidR="00B54B2F" w:rsidRPr="00434DB7" w:rsidRDefault="00B54B2F" w:rsidP="00B54B2F">
      <w:pPr>
        <w:pStyle w:val="Nadpislnku"/>
        <w:rPr>
          <w:rFonts w:ascii="Times New Roman" w:hAnsi="Times New Roman"/>
        </w:rPr>
      </w:pPr>
      <w:r w:rsidRPr="00434DB7">
        <w:rPr>
          <w:rFonts w:ascii="Times New Roman" w:hAnsi="Times New Roman"/>
        </w:rPr>
        <w:br/>
      </w:r>
      <w:r>
        <w:rPr>
          <w:rFonts w:ascii="Times New Roman" w:hAnsi="Times New Roman"/>
        </w:rPr>
        <w:t>Povinnosti příjemce</w:t>
      </w:r>
    </w:p>
    <w:p w14:paraId="30E9A53F" w14:textId="47A4B603" w:rsidR="00B54B2F" w:rsidRPr="00434DB7" w:rsidRDefault="00B54B2F" w:rsidP="00B54B2F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použít dotaci co nejhospodárněji a výhradně v souladu s předmětem této smlouvy nejpozději do 31. prosince 202</w:t>
      </w:r>
      <w:r w:rsidR="00CB7C28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14:paraId="0E751C69" w14:textId="77777777" w:rsidR="00B54B2F" w:rsidRPr="00434DB7" w:rsidRDefault="00B54B2F" w:rsidP="00B54B2F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při plnění podmínek dle této smlouvy, zejména při čerpání finančních prostředků k naplnění účelu této smlouvy, postupovat v souladu s pravidly týkajícími se veřejné podpory.</w:t>
      </w:r>
    </w:p>
    <w:p w14:paraId="16639FDA" w14:textId="77777777" w:rsidR="00D57FF3" w:rsidRPr="00434DB7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lastRenderedPageBreak/>
        <w:t>Příjemce je povinen vést řádnou a oddělenou evidenci čerpání dotace v souladu se zákonem č. 563/1991 Sb., o účetnictví, ve znění pozdějších předpisů.</w:t>
      </w:r>
    </w:p>
    <w:p w14:paraId="06F83B27" w14:textId="77777777" w:rsidR="00D57FF3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neposkytovat dotaci jiným fyzickým či právnickým osobám</w:t>
      </w:r>
      <w:r w:rsidRPr="00434DB7">
        <w:rPr>
          <w:rFonts w:ascii="Times New Roman" w:hAnsi="Times New Roman"/>
        </w:rPr>
        <w:t>.</w:t>
      </w:r>
    </w:p>
    <w:p w14:paraId="7C01E92F" w14:textId="77777777" w:rsidR="00D57FF3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oznámit neprodleně poskytovateli změnu všech identifikačních údajů uvedených v této smlouvě.</w:t>
      </w:r>
    </w:p>
    <w:p w14:paraId="705B9BBE" w14:textId="05DEF54B" w:rsidR="00D57FF3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předložit poskytovateli vyúčtování dotace do 27.</w:t>
      </w:r>
      <w:r w:rsidR="009C20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2.</w:t>
      </w:r>
      <w:r w:rsidR="009C20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</w:t>
      </w:r>
      <w:r w:rsidR="00CB7C28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včetně kopií dokladů. </w:t>
      </w:r>
      <w:r w:rsidRPr="00DD1EF4">
        <w:rPr>
          <w:rFonts w:ascii="Times New Roman" w:hAnsi="Times New Roman"/>
        </w:rPr>
        <w:t xml:space="preserve">Dále je povinen nejpozději spolu s vyúčtováním předložit poskytovateli zprávu o své činnosti za rok </w:t>
      </w:r>
      <w:r>
        <w:rPr>
          <w:rFonts w:ascii="Times New Roman" w:hAnsi="Times New Roman"/>
        </w:rPr>
        <w:t>202</w:t>
      </w:r>
      <w:r w:rsidR="00CB7C28">
        <w:rPr>
          <w:rFonts w:ascii="Times New Roman" w:hAnsi="Times New Roman"/>
        </w:rPr>
        <w:t>6</w:t>
      </w:r>
      <w:r w:rsidRPr="00DD1EF4">
        <w:rPr>
          <w:rFonts w:ascii="Times New Roman" w:hAnsi="Times New Roman"/>
        </w:rPr>
        <w:t>.</w:t>
      </w:r>
    </w:p>
    <w:p w14:paraId="0572C8FB" w14:textId="77777777" w:rsidR="00D57FF3" w:rsidRPr="00434DB7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případné nevyčerpané prostředky vrátit nejpozději do 30 dnů od data předložení vyúčtování na účet poskytovatele.</w:t>
      </w:r>
    </w:p>
    <w:p w14:paraId="1F94E987" w14:textId="77777777" w:rsidR="00D57FF3" w:rsidRPr="00434DB7" w:rsidRDefault="00D57FF3" w:rsidP="00D57FF3">
      <w:pPr>
        <w:pStyle w:val="Nadpislnku"/>
        <w:rPr>
          <w:rFonts w:ascii="Times New Roman" w:hAnsi="Times New Roman"/>
        </w:rPr>
      </w:pPr>
    </w:p>
    <w:p w14:paraId="2ECF9731" w14:textId="77777777" w:rsidR="00D57FF3" w:rsidRPr="00434DB7" w:rsidRDefault="00D57FF3" w:rsidP="00D57FF3">
      <w:pPr>
        <w:pStyle w:val="Nadpislnku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Další ujednání</w:t>
      </w:r>
    </w:p>
    <w:p w14:paraId="6CE800A6" w14:textId="77777777" w:rsidR="00D57FF3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Pokud bude objektivně zjištěno, že poskytnutá dotace byla použita jinak, než je uvedeno v čl. II této smlouvy, je příjemce povinen vrátit finanční prostředky v plné výši na účet poskytovatele.</w:t>
      </w:r>
    </w:p>
    <w:p w14:paraId="1B6DD5F2" w14:textId="77777777" w:rsidR="00D57FF3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Poskytovatel si vyhrazuje právo případné kontroly použití finančních prostředků i v průběhu roku.</w:t>
      </w:r>
    </w:p>
    <w:p w14:paraId="5FB55F48" w14:textId="77777777" w:rsidR="00D57FF3" w:rsidRPr="00434DB7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Přijetím příspěvku se příjemce zavazuje, že v případě potřeby a na požádání se zúčastní akcí pořádaných poskytovatelem.</w:t>
      </w:r>
    </w:p>
    <w:p w14:paraId="4C153A1A" w14:textId="77777777" w:rsidR="00D57FF3" w:rsidRPr="00434DB7" w:rsidRDefault="00D57FF3" w:rsidP="00D57FF3">
      <w:pPr>
        <w:pStyle w:val="Nadpislnku"/>
        <w:rPr>
          <w:rFonts w:ascii="Times New Roman" w:hAnsi="Times New Roman"/>
        </w:rPr>
      </w:pPr>
    </w:p>
    <w:p w14:paraId="6562D554" w14:textId="77777777" w:rsidR="00D57FF3" w:rsidRPr="00434DB7" w:rsidRDefault="00D57FF3" w:rsidP="00D57FF3">
      <w:pPr>
        <w:pStyle w:val="Nadpislnku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Závěrečná ustanovení</w:t>
      </w:r>
    </w:p>
    <w:p w14:paraId="1B9EE836" w14:textId="77777777" w:rsidR="00D57FF3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>Tato smlouva je vyhotovena ve dvou stejnopisech, z nichž po jednom stejnopisu obdrží každá ze smluvních stran.</w:t>
      </w:r>
    </w:p>
    <w:p w14:paraId="3A3F1A49" w14:textId="77777777" w:rsidR="00D57FF3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Tuto smlouvu lze měnit pouze formou písemných dodatků na základě dohody obou smluvních stran.</w:t>
      </w:r>
    </w:p>
    <w:p w14:paraId="21E044FA" w14:textId="77777777" w:rsidR="00D57FF3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Smlouva se stává platnou a účinnou dnem podpisu oběma smluvními stranami.</w:t>
      </w:r>
    </w:p>
    <w:p w14:paraId="33C2F839" w14:textId="0AA83904" w:rsidR="00D57FF3" w:rsidRPr="00434DB7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 xml:space="preserve">Poskytnutí dotace za podmínek v této smlouvě uvedených bylo schváleno usnesením </w:t>
      </w:r>
      <w:r>
        <w:rPr>
          <w:rFonts w:ascii="Times New Roman" w:hAnsi="Times New Roman"/>
        </w:rPr>
        <w:t>rady</w:t>
      </w:r>
      <w:r w:rsidRPr="00434DB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města</w:t>
      </w:r>
      <w:r w:rsidRPr="00434DB7">
        <w:rPr>
          <w:rFonts w:ascii="Times New Roman" w:hAnsi="Times New Roman"/>
        </w:rPr>
        <w:t xml:space="preserve"> </w:t>
      </w:r>
      <w:r w:rsidRPr="00AA615A">
        <w:rPr>
          <w:rFonts w:ascii="Times New Roman" w:hAnsi="Times New Roman"/>
        </w:rPr>
        <w:t xml:space="preserve">č. </w:t>
      </w:r>
      <w:r>
        <w:rPr>
          <w:rFonts w:ascii="Times New Roman" w:hAnsi="Times New Roman"/>
        </w:rPr>
        <w:t>R</w:t>
      </w:r>
      <w:r w:rsidRPr="00F514D1">
        <w:rPr>
          <w:rFonts w:ascii="Times New Roman" w:hAnsi="Times New Roman"/>
        </w:rPr>
        <w:t>M</w:t>
      </w:r>
      <w:r>
        <w:rPr>
          <w:rFonts w:ascii="Times New Roman" w:hAnsi="Times New Roman"/>
        </w:rPr>
        <w:t>/</w:t>
      </w:r>
      <w:r w:rsidR="00CB7C28">
        <w:rPr>
          <w:rFonts w:ascii="Times New Roman" w:hAnsi="Times New Roman"/>
        </w:rPr>
        <w:t>6</w:t>
      </w:r>
      <w:r>
        <w:rPr>
          <w:rFonts w:ascii="Times New Roman" w:hAnsi="Times New Roman"/>
        </w:rPr>
        <w:t>/</w:t>
      </w:r>
      <w:r w:rsidR="00CB7C28">
        <w:rPr>
          <w:rFonts w:ascii="Times New Roman" w:hAnsi="Times New Roman"/>
        </w:rPr>
        <w:t>94</w:t>
      </w:r>
      <w:r w:rsidRPr="00F514D1">
        <w:rPr>
          <w:rFonts w:ascii="Times New Roman" w:hAnsi="Times New Roman"/>
        </w:rPr>
        <w:t>/</w:t>
      </w:r>
      <w:r>
        <w:rPr>
          <w:rFonts w:ascii="Times New Roman" w:hAnsi="Times New Roman"/>
        </w:rPr>
        <w:t>2</w:t>
      </w:r>
      <w:r w:rsidR="00CB7C28">
        <w:rPr>
          <w:rFonts w:ascii="Times New Roman" w:hAnsi="Times New Roman"/>
        </w:rPr>
        <w:t>6</w:t>
      </w:r>
      <w:r w:rsidRPr="00F514D1">
        <w:rPr>
          <w:rFonts w:ascii="Times New Roman" w:hAnsi="Times New Roman"/>
        </w:rPr>
        <w:t xml:space="preserve"> </w:t>
      </w:r>
      <w:r w:rsidRPr="00AA615A">
        <w:rPr>
          <w:rFonts w:ascii="Times New Roman" w:hAnsi="Times New Roman"/>
        </w:rPr>
        <w:t>ze dne</w:t>
      </w:r>
      <w:r>
        <w:rPr>
          <w:rFonts w:ascii="Times New Roman" w:hAnsi="Times New Roman"/>
        </w:rPr>
        <w:t xml:space="preserve"> </w:t>
      </w:r>
      <w:r w:rsidR="00CB7C28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="009C20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3.</w:t>
      </w:r>
      <w:r w:rsidR="009C20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</w:t>
      </w:r>
      <w:r w:rsidR="00CB7C28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14:paraId="59B96E89" w14:textId="77777777" w:rsidR="00D57FF3" w:rsidRPr="00434DB7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 xml:space="preserve">Příjemce bere na vědomí, že tato smlouva, jakož i další dokumenty s plněním této smlouvy související, které má či bude mít poskytovatel k dispozici, jsou informacemi, které je poskytovatel povinen poskytnout žadatelům, popř. </w:t>
      </w:r>
      <w:r>
        <w:rPr>
          <w:rFonts w:ascii="Times New Roman" w:hAnsi="Times New Roman"/>
        </w:rPr>
        <w:t>zveřejnit, na základě zákona č. 250</w:t>
      </w:r>
      <w:r w:rsidRPr="00434DB7">
        <w:rPr>
          <w:rFonts w:ascii="Times New Roman" w:hAnsi="Times New Roman"/>
        </w:rPr>
        <w:t>/</w:t>
      </w:r>
      <w:r>
        <w:rPr>
          <w:rFonts w:ascii="Times New Roman" w:hAnsi="Times New Roman"/>
        </w:rPr>
        <w:t>2000 </w:t>
      </w:r>
      <w:r w:rsidRPr="00434DB7">
        <w:rPr>
          <w:rFonts w:ascii="Times New Roman" w:hAnsi="Times New Roman"/>
        </w:rPr>
        <w:t xml:space="preserve">Sb., </w:t>
      </w:r>
      <w:r>
        <w:rPr>
          <w:rFonts w:ascii="Times New Roman" w:hAnsi="Times New Roman"/>
        </w:rPr>
        <w:t>o rozpočtových pravidlech územních rozpočtů</w:t>
      </w:r>
      <w:r w:rsidRPr="00434DB7">
        <w:rPr>
          <w:rFonts w:ascii="Times New Roman" w:hAnsi="Times New Roman"/>
        </w:rPr>
        <w:t>, ve znění pozdějších předpisů.</w:t>
      </w:r>
    </w:p>
    <w:p w14:paraId="39D250B7" w14:textId="77777777" w:rsidR="00D57FF3" w:rsidRPr="00434DB7" w:rsidRDefault="00D57FF3" w:rsidP="00D57FF3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>Smluvní strany shodně prohlašují, že jsou způsobilé k tomuto právnímu jednání, že si smlouvu před jejím podpisem přečetly, rozumí jí a s jejím obsahem souhlasí, a že ji uzavírají svobodně a vážně. Na důkaz výše uvedeného připojují své vlastnoruční podpisy.</w:t>
      </w:r>
    </w:p>
    <w:p w14:paraId="546F593E" w14:textId="77777777" w:rsidR="00D57FF3" w:rsidRDefault="00D57FF3" w:rsidP="00D57FF3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</w:p>
    <w:p w14:paraId="4EBF746B" w14:textId="477B0594" w:rsidR="00D57FF3" w:rsidRDefault="00D57FF3" w:rsidP="00D57FF3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V Nasavrkách dne</w:t>
      </w:r>
      <w:r w:rsidR="00783683">
        <w:rPr>
          <w:rFonts w:ascii="Times New Roman" w:hAnsi="Times New Roman"/>
        </w:rPr>
        <w:t xml:space="preserve"> 26.03.2026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B7C28"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>V Nasavrkách dne</w:t>
      </w:r>
      <w:r w:rsidR="002B309B">
        <w:rPr>
          <w:rFonts w:ascii="Times New Roman" w:hAnsi="Times New Roman"/>
        </w:rPr>
        <w:t xml:space="preserve"> </w:t>
      </w:r>
      <w:r w:rsidR="00783683">
        <w:rPr>
          <w:rFonts w:ascii="Times New Roman" w:hAnsi="Times New Roman"/>
        </w:rPr>
        <w:t>26.03.2026</w:t>
      </w:r>
    </w:p>
    <w:p w14:paraId="21E1FEFF" w14:textId="77777777" w:rsidR="00D57FF3" w:rsidRDefault="00D57FF3" w:rsidP="00D57FF3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</w:p>
    <w:p w14:paraId="7600331B" w14:textId="77777777" w:rsidR="00D57FF3" w:rsidRDefault="00D57FF3" w:rsidP="00D57FF3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</w:p>
    <w:p w14:paraId="00B5950A" w14:textId="77777777" w:rsidR="00D57FF3" w:rsidRDefault="00D57FF3" w:rsidP="00D57FF3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</w:t>
      </w:r>
    </w:p>
    <w:p w14:paraId="5123486B" w14:textId="77777777" w:rsidR="00D57FF3" w:rsidRDefault="00D57FF3" w:rsidP="00D57FF3">
      <w:pPr>
        <w:pStyle w:val="Odstavec"/>
        <w:numPr>
          <w:ilvl w:val="0"/>
          <w:numId w:val="0"/>
        </w:numPr>
        <w:spacing w:after="0" w:line="240" w:lineRule="auto"/>
        <w:ind w:firstLine="708"/>
      </w:pPr>
      <w:r>
        <w:rPr>
          <w:rFonts w:ascii="Times New Roman" w:hAnsi="Times New Roman"/>
        </w:rPr>
        <w:t xml:space="preserve">  Poskytovatel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Příjemce</w:t>
      </w:r>
    </w:p>
    <w:p w14:paraId="64B66FDF" w14:textId="4D4CCD0F" w:rsidR="00B54B2F" w:rsidRDefault="00B54B2F" w:rsidP="00D57FF3">
      <w:pPr>
        <w:pStyle w:val="Odstavec"/>
        <w:numPr>
          <w:ilvl w:val="0"/>
          <w:numId w:val="0"/>
        </w:numPr>
        <w:spacing w:after="120" w:line="240" w:lineRule="auto"/>
        <w:ind w:left="709"/>
      </w:pPr>
    </w:p>
    <w:sectPr w:rsidR="00B54B2F" w:rsidSect="001704DC">
      <w:footerReference w:type="default" r:id="rId7"/>
      <w:pgSz w:w="11906" w:h="16838"/>
      <w:pgMar w:top="1134" w:right="1134" w:bottom="1134" w:left="1134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90AE2" w14:textId="77777777" w:rsidR="002B72C9" w:rsidRDefault="002B72C9">
      <w:pPr>
        <w:spacing w:after="0" w:line="240" w:lineRule="auto"/>
      </w:pPr>
      <w:r>
        <w:separator/>
      </w:r>
    </w:p>
  </w:endnote>
  <w:endnote w:type="continuationSeparator" w:id="0">
    <w:p w14:paraId="4511D222" w14:textId="77777777" w:rsidR="002B72C9" w:rsidRDefault="002B7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EE8FE" w14:textId="77777777" w:rsidR="005312DB" w:rsidRPr="00992765" w:rsidRDefault="006C30DB" w:rsidP="007846F2">
    <w:pPr>
      <w:pStyle w:val="Zpat"/>
    </w:pPr>
    <w:r w:rsidRPr="00992765">
      <w:fldChar w:fldCharType="begin"/>
    </w:r>
    <w:r w:rsidRPr="00992765">
      <w:instrText>PAGE   \* MERGEFORMAT</w:instrText>
    </w:r>
    <w:r w:rsidRPr="00992765">
      <w:fldChar w:fldCharType="separate"/>
    </w:r>
    <w:r>
      <w:rPr>
        <w:noProof/>
      </w:rPr>
      <w:t>2</w:t>
    </w:r>
    <w:r w:rsidRPr="0099276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BA927" w14:textId="77777777" w:rsidR="002B72C9" w:rsidRDefault="002B72C9">
      <w:pPr>
        <w:spacing w:after="0" w:line="240" w:lineRule="auto"/>
      </w:pPr>
      <w:r>
        <w:separator/>
      </w:r>
    </w:p>
  </w:footnote>
  <w:footnote w:type="continuationSeparator" w:id="0">
    <w:p w14:paraId="717CF1A3" w14:textId="77777777" w:rsidR="002B72C9" w:rsidRDefault="002B72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34461"/>
    <w:multiLevelType w:val="multilevel"/>
    <w:tmpl w:val="FF52BB2C"/>
    <w:lvl w:ilvl="0">
      <w:start w:val="1"/>
      <w:numFmt w:val="upperRoman"/>
      <w:pStyle w:val="Nadpislnku"/>
      <w:suff w:val="nothing"/>
      <w:lvlText w:val="Článek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992"/>
        </w:tabs>
        <w:ind w:left="992" w:hanging="28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332613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F"/>
    <w:rsid w:val="00090E04"/>
    <w:rsid w:val="000A1764"/>
    <w:rsid w:val="000F1702"/>
    <w:rsid w:val="001704DC"/>
    <w:rsid w:val="001709C0"/>
    <w:rsid w:val="0026466A"/>
    <w:rsid w:val="002B309B"/>
    <w:rsid w:val="002B72C9"/>
    <w:rsid w:val="005312DB"/>
    <w:rsid w:val="005A5357"/>
    <w:rsid w:val="005B3AA4"/>
    <w:rsid w:val="006C30DB"/>
    <w:rsid w:val="00783683"/>
    <w:rsid w:val="00794956"/>
    <w:rsid w:val="007C115D"/>
    <w:rsid w:val="00803553"/>
    <w:rsid w:val="008A603D"/>
    <w:rsid w:val="008B66F8"/>
    <w:rsid w:val="009372B5"/>
    <w:rsid w:val="009C20C2"/>
    <w:rsid w:val="00A17828"/>
    <w:rsid w:val="00AC7CFC"/>
    <w:rsid w:val="00B54B2F"/>
    <w:rsid w:val="00B92F05"/>
    <w:rsid w:val="00C23B47"/>
    <w:rsid w:val="00CB7C28"/>
    <w:rsid w:val="00D57FF3"/>
    <w:rsid w:val="00E211FD"/>
    <w:rsid w:val="00E469AE"/>
    <w:rsid w:val="00E51306"/>
    <w:rsid w:val="00F5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63E4E"/>
  <w15:chartTrackingRefBased/>
  <w15:docId w15:val="{79C43AE2-C73E-44E7-8F57-506AE737A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5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54B2F"/>
    <w:pPr>
      <w:spacing w:after="200" w:line="252" w:lineRule="auto"/>
      <w:jc w:val="both"/>
    </w:pPr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Nadpis1">
    <w:name w:val="heading 1"/>
    <w:basedOn w:val="Normln"/>
    <w:next w:val="Normln"/>
    <w:link w:val="Nadpis1Char"/>
    <w:uiPriority w:val="5"/>
    <w:qFormat/>
    <w:rsid w:val="00B54B2F"/>
    <w:pPr>
      <w:keepNext/>
      <w:keepLines/>
      <w:suppressAutoHyphens/>
      <w:spacing w:before="200"/>
      <w:jc w:val="center"/>
      <w:outlineLvl w:val="0"/>
    </w:pPr>
    <w:rPr>
      <w:rFonts w:eastAsia="Times New Roman"/>
      <w:b/>
      <w:bCs/>
      <w:sz w:val="52"/>
      <w:szCs w:val="5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5"/>
    <w:rsid w:val="00B54B2F"/>
    <w:rPr>
      <w:rFonts w:ascii="Calibri" w:eastAsia="Times New Roman" w:hAnsi="Calibri" w:cs="Times New Roman"/>
      <w:b/>
      <w:bCs/>
      <w:kern w:val="0"/>
      <w:sz w:val="52"/>
      <w:szCs w:val="5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B54B2F"/>
    <w:pPr>
      <w:tabs>
        <w:tab w:val="center" w:pos="4820"/>
      </w:tabs>
      <w:spacing w:before="240" w:after="0" w:line="240" w:lineRule="auto"/>
      <w:jc w:val="center"/>
    </w:pPr>
  </w:style>
  <w:style w:type="character" w:customStyle="1" w:styleId="ZpatChar">
    <w:name w:val="Zápatí Char"/>
    <w:basedOn w:val="Standardnpsmoodstavce"/>
    <w:link w:val="Zpat"/>
    <w:uiPriority w:val="99"/>
    <w:rsid w:val="00B54B2F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customStyle="1" w:styleId="Smluvnstrany">
    <w:name w:val="Smluvní strany"/>
    <w:basedOn w:val="Normln"/>
    <w:link w:val="SmluvnstranyChar"/>
    <w:uiPriority w:val="7"/>
    <w:qFormat/>
    <w:rsid w:val="00B54B2F"/>
    <w:pPr>
      <w:jc w:val="left"/>
    </w:pPr>
  </w:style>
  <w:style w:type="character" w:customStyle="1" w:styleId="SmluvnstranyChar">
    <w:name w:val="Smluvní strany Char"/>
    <w:link w:val="Smluvnstrany"/>
    <w:uiPriority w:val="7"/>
    <w:rsid w:val="00B54B2F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customStyle="1" w:styleId="Nadpislnku">
    <w:name w:val="Nadpis článku"/>
    <w:basedOn w:val="Odstavecseseznamem"/>
    <w:link w:val="NadpislnkuChar"/>
    <w:uiPriority w:val="1"/>
    <w:qFormat/>
    <w:rsid w:val="00B54B2F"/>
    <w:pPr>
      <w:numPr>
        <w:numId w:val="1"/>
      </w:numPr>
      <w:suppressAutoHyphens/>
      <w:spacing w:before="400"/>
      <w:jc w:val="center"/>
    </w:pPr>
    <w:rPr>
      <w:b/>
    </w:rPr>
  </w:style>
  <w:style w:type="paragraph" w:customStyle="1" w:styleId="Odstavec">
    <w:name w:val="Odstavec"/>
    <w:basedOn w:val="Nadpislnku"/>
    <w:link w:val="OdstavecChar"/>
    <w:uiPriority w:val="2"/>
    <w:qFormat/>
    <w:rsid w:val="00B54B2F"/>
    <w:pPr>
      <w:numPr>
        <w:ilvl w:val="1"/>
      </w:numPr>
      <w:suppressAutoHyphens w:val="0"/>
      <w:spacing w:before="0"/>
      <w:contextualSpacing w:val="0"/>
      <w:jc w:val="both"/>
    </w:pPr>
    <w:rPr>
      <w:b w:val="0"/>
    </w:rPr>
  </w:style>
  <w:style w:type="character" w:customStyle="1" w:styleId="NadpislnkuChar">
    <w:name w:val="Nadpis článku Char"/>
    <w:link w:val="Nadpislnku"/>
    <w:uiPriority w:val="1"/>
    <w:rsid w:val="00B54B2F"/>
    <w:rPr>
      <w:rFonts w:ascii="Calibri" w:eastAsia="Calibri" w:hAnsi="Calibri" w:cs="Times New Roman"/>
      <w:b/>
      <w:kern w:val="0"/>
      <w:sz w:val="24"/>
      <w:szCs w:val="24"/>
      <w14:ligatures w14:val="none"/>
    </w:rPr>
  </w:style>
  <w:style w:type="character" w:customStyle="1" w:styleId="OdstavecChar">
    <w:name w:val="Odstavec Char"/>
    <w:link w:val="Odstavec"/>
    <w:uiPriority w:val="2"/>
    <w:rsid w:val="00B54B2F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Odstavecseseznamem">
    <w:name w:val="List Paragraph"/>
    <w:basedOn w:val="Normln"/>
    <w:uiPriority w:val="34"/>
    <w:qFormat/>
    <w:rsid w:val="00B54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557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Novák</dc:creator>
  <cp:keywords/>
  <dc:description/>
  <cp:lastModifiedBy>MeU Nasavrky</cp:lastModifiedBy>
  <cp:revision>15</cp:revision>
  <cp:lastPrinted>2026-03-26T07:29:00Z</cp:lastPrinted>
  <dcterms:created xsi:type="dcterms:W3CDTF">2024-03-06T12:16:00Z</dcterms:created>
  <dcterms:modified xsi:type="dcterms:W3CDTF">2026-03-26T07:36:00Z</dcterms:modified>
</cp:coreProperties>
</file>