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D2625" w14:textId="77777777" w:rsidR="00612996" w:rsidRDefault="00A51A7E">
      <w:pPr>
        <w:spacing w:after="115" w:line="259" w:lineRule="auto"/>
        <w:ind w:left="722" w:right="-712" w:hanging="1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A30C10C" wp14:editId="6B6AD015">
                <wp:simplePos x="0" y="0"/>
                <wp:positionH relativeFrom="column">
                  <wp:posOffset>1160586</wp:posOffset>
                </wp:positionH>
                <wp:positionV relativeFrom="paragraph">
                  <wp:posOffset>-195497</wp:posOffset>
                </wp:positionV>
                <wp:extent cx="4939346" cy="4568"/>
                <wp:effectExtent l="0" t="0" r="0" b="0"/>
                <wp:wrapSquare wrapText="bothSides"/>
                <wp:docPr id="7392" name="Group 73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39346" cy="4568"/>
                          <a:chOff x="0" y="0"/>
                          <a:chExt cx="4939346" cy="4568"/>
                        </a:xfrm>
                      </wpg:grpSpPr>
                      <wps:wsp>
                        <wps:cNvPr id="7391" name="Shape 7391"/>
                        <wps:cNvSpPr/>
                        <wps:spPr>
                          <a:xfrm>
                            <a:off x="0" y="0"/>
                            <a:ext cx="4939346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9346" h="4568">
                                <a:moveTo>
                                  <a:pt x="0" y="2284"/>
                                </a:moveTo>
                                <a:lnTo>
                                  <a:pt x="4939346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392" style="width:388.925pt;height:0.359695pt;position:absolute;mso-position-horizontal-relative:text;mso-position-horizontal:absolute;margin-left:91.3847pt;mso-position-vertical-relative:text;margin-top:-15.3935pt;" coordsize="49393,45">
                <v:shape id="Shape 7391" style="position:absolute;width:49393;height:45;left:0;top:0;" coordsize="4939346,4568" path="m0,2284l4939346,2284">
                  <v:stroke weight="0.359695pt" endcap="flat" joinstyle="miter" miterlimit="1" on="true" color="#000000"/>
                  <v:fill on="false" color="#000000"/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7BBDB6F4" wp14:editId="38209C43">
            <wp:simplePos x="0" y="0"/>
            <wp:positionH relativeFrom="column">
              <wp:posOffset>-296999</wp:posOffset>
            </wp:positionH>
            <wp:positionV relativeFrom="paragraph">
              <wp:posOffset>-190929</wp:posOffset>
            </wp:positionV>
            <wp:extent cx="1334217" cy="1137455"/>
            <wp:effectExtent l="0" t="0" r="0" b="0"/>
            <wp:wrapSquare wrapText="bothSides"/>
            <wp:docPr id="7389" name="Picture 73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9" name="Picture 738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34217" cy="1137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0"/>
        </w:rPr>
        <w:t>ZÁPIS Z 14. ZASEDÁNÍ</w:t>
      </w:r>
    </w:p>
    <w:p w14:paraId="4F1D14DC" w14:textId="77777777" w:rsidR="00612996" w:rsidRDefault="00A51A7E">
      <w:pPr>
        <w:pStyle w:val="Nadpis1"/>
      </w:pPr>
      <w:r>
        <w:t>RADY MĚSTSKÉ ČÁSTI PRAHA 18</w:t>
      </w:r>
    </w:p>
    <w:p w14:paraId="29B61756" w14:textId="77777777" w:rsidR="00612996" w:rsidRDefault="00A51A7E">
      <w:pPr>
        <w:spacing w:after="0" w:line="259" w:lineRule="auto"/>
        <w:ind w:left="722" w:right="-691" w:hanging="10"/>
        <w:jc w:val="center"/>
      </w:pPr>
      <w:r>
        <w:rPr>
          <w:sz w:val="30"/>
        </w:rPr>
        <w:t>V ROCE 2026</w:t>
      </w:r>
    </w:p>
    <w:p w14:paraId="49AA08CC" w14:textId="77777777" w:rsidR="00612996" w:rsidRDefault="00A51A7E">
      <w:pPr>
        <w:spacing w:after="583" w:line="259" w:lineRule="auto"/>
        <w:ind w:left="1813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5617864A" wp14:editId="5F879774">
                <wp:extent cx="4943916" cy="4568"/>
                <wp:effectExtent l="0" t="0" r="0" b="0"/>
                <wp:docPr id="7394" name="Group 73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43916" cy="4568"/>
                          <a:chOff x="0" y="0"/>
                          <a:chExt cx="4943916" cy="4568"/>
                        </a:xfrm>
                      </wpg:grpSpPr>
                      <wps:wsp>
                        <wps:cNvPr id="7393" name="Shape 7393"/>
                        <wps:cNvSpPr/>
                        <wps:spPr>
                          <a:xfrm>
                            <a:off x="0" y="0"/>
                            <a:ext cx="4943916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3916" h="4568">
                                <a:moveTo>
                                  <a:pt x="0" y="2284"/>
                                </a:moveTo>
                                <a:lnTo>
                                  <a:pt x="4943916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394" style="width:389.285pt;height:0.35968pt;mso-position-horizontal-relative:char;mso-position-vertical-relative:line" coordsize="49439,45">
                <v:shape id="Shape 7393" style="position:absolute;width:49439;height:45;left:0;top:0;" coordsize="4943916,4568" path="m0,2284l4943916,2284">
                  <v:stroke weight="0.35968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1B2049B0" w14:textId="77777777" w:rsidR="00612996" w:rsidRDefault="00A51A7E">
      <w:pPr>
        <w:spacing w:after="0" w:line="259" w:lineRule="auto"/>
        <w:ind w:left="1389" w:firstLine="0"/>
        <w:jc w:val="center"/>
      </w:pPr>
      <w:r>
        <w:rPr>
          <w:rFonts w:ascii="Calibri" w:eastAsia="Calibri" w:hAnsi="Calibri" w:cs="Calibri"/>
          <w:sz w:val="36"/>
        </w:rPr>
        <w:t>01.07.2026</w:t>
      </w:r>
    </w:p>
    <w:p w14:paraId="40B794AB" w14:textId="77777777" w:rsidR="00612996" w:rsidRPr="004D08E9" w:rsidRDefault="00A51A7E">
      <w:pPr>
        <w:spacing w:after="137" w:line="259" w:lineRule="auto"/>
        <w:ind w:left="1123" w:firstLine="0"/>
        <w:jc w:val="center"/>
        <w:rPr>
          <w:sz w:val="20"/>
          <w:szCs w:val="20"/>
        </w:rPr>
      </w:pPr>
      <w:r w:rsidRPr="004D08E9">
        <w:rPr>
          <w:sz w:val="20"/>
          <w:szCs w:val="20"/>
        </w:rPr>
        <w:t>(výpis)</w:t>
      </w:r>
    </w:p>
    <w:tbl>
      <w:tblPr>
        <w:tblStyle w:val="TableGrid"/>
        <w:tblW w:w="8671" w:type="dxa"/>
        <w:tblInd w:w="0" w:type="dxa"/>
        <w:tblCellMar>
          <w:top w:w="8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117"/>
        <w:gridCol w:w="1374"/>
        <w:gridCol w:w="2180"/>
      </w:tblGrid>
      <w:tr w:rsidR="00612996" w:rsidRPr="004D08E9" w14:paraId="3B6052F0" w14:textId="77777777">
        <w:trPr>
          <w:trHeight w:val="387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</w:tcPr>
          <w:p w14:paraId="5DCF32A5" w14:textId="77777777" w:rsidR="00612996" w:rsidRPr="004D08E9" w:rsidRDefault="00A51A7E">
            <w:pPr>
              <w:spacing w:after="0" w:line="259" w:lineRule="auto"/>
              <w:ind w:left="0" w:firstLine="0"/>
              <w:jc w:val="left"/>
              <w:rPr>
                <w:sz w:val="20"/>
                <w:szCs w:val="20"/>
              </w:rPr>
            </w:pPr>
            <w:r w:rsidRPr="004D08E9">
              <w:rPr>
                <w:sz w:val="20"/>
                <w:szCs w:val="20"/>
                <w:u w:val="single" w:color="000000"/>
              </w:rPr>
              <w:t>Změna rozpočtu — dotace za červen 2026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</w:tcPr>
          <w:p w14:paraId="70D6CB91" w14:textId="77777777" w:rsidR="00612996" w:rsidRPr="004D08E9" w:rsidRDefault="00612996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7B4C5B87" w14:textId="77777777" w:rsidR="00612996" w:rsidRPr="004D08E9" w:rsidRDefault="00612996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</w:tr>
      <w:tr w:rsidR="00612996" w:rsidRPr="004D08E9" w14:paraId="2B63EBE1" w14:textId="77777777">
        <w:trPr>
          <w:trHeight w:val="397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5A95A1" w14:textId="77777777" w:rsidR="00612996" w:rsidRPr="004D08E9" w:rsidRDefault="00A51A7E">
            <w:pPr>
              <w:spacing w:after="0" w:line="259" w:lineRule="auto"/>
              <w:ind w:left="115" w:firstLine="0"/>
              <w:jc w:val="left"/>
              <w:rPr>
                <w:sz w:val="20"/>
                <w:szCs w:val="20"/>
              </w:rPr>
            </w:pPr>
            <w:r w:rsidRPr="004D08E9">
              <w:rPr>
                <w:sz w:val="20"/>
                <w:szCs w:val="20"/>
              </w:rPr>
              <w:t>Předkládá: Mgr. Zdeněk Kučera, MBA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2B3687" w14:textId="77777777" w:rsidR="00612996" w:rsidRPr="004D08E9" w:rsidRDefault="00A51A7E">
            <w:pPr>
              <w:spacing w:after="0" w:line="259" w:lineRule="auto"/>
              <w:ind w:left="0" w:firstLine="0"/>
              <w:jc w:val="left"/>
              <w:rPr>
                <w:sz w:val="20"/>
                <w:szCs w:val="20"/>
              </w:rPr>
            </w:pPr>
            <w:r w:rsidRPr="004D08E9">
              <w:rPr>
                <w:sz w:val="20"/>
                <w:szCs w:val="20"/>
              </w:rPr>
              <w:t>Zpracováno: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D7A864" w14:textId="77777777" w:rsidR="00612996" w:rsidRPr="004D08E9" w:rsidRDefault="00A51A7E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4D08E9">
              <w:rPr>
                <w:sz w:val="20"/>
                <w:szCs w:val="20"/>
              </w:rPr>
              <w:t>Bc. Naděžda Hlubučková</w:t>
            </w:r>
          </w:p>
        </w:tc>
      </w:tr>
    </w:tbl>
    <w:p w14:paraId="335CF1A1" w14:textId="77777777" w:rsidR="00612996" w:rsidRPr="004D08E9" w:rsidRDefault="00A51A7E">
      <w:pPr>
        <w:spacing w:after="232"/>
        <w:ind w:left="2" w:right="352"/>
        <w:rPr>
          <w:sz w:val="20"/>
          <w:szCs w:val="20"/>
        </w:rPr>
      </w:pPr>
      <w:r w:rsidRPr="004D08E9">
        <w:rPr>
          <w:sz w:val="20"/>
          <w:szCs w:val="20"/>
        </w:rPr>
        <w:t>Odbor: Odbor ekonomický</w:t>
      </w:r>
    </w:p>
    <w:p w14:paraId="0FAE6DA1" w14:textId="77777777" w:rsidR="00612996" w:rsidRPr="004D08E9" w:rsidRDefault="00A51A7E">
      <w:pPr>
        <w:spacing w:after="223" w:line="259" w:lineRule="auto"/>
        <w:ind w:left="9" w:right="5210" w:hanging="10"/>
        <w:jc w:val="left"/>
        <w:rPr>
          <w:sz w:val="20"/>
          <w:szCs w:val="20"/>
        </w:rPr>
      </w:pPr>
      <w:r w:rsidRPr="004D08E9">
        <w:rPr>
          <w:sz w:val="20"/>
          <w:szCs w:val="20"/>
        </w:rPr>
        <w:t>Číslo usnesení: 255/14/26</w:t>
      </w:r>
    </w:p>
    <w:p w14:paraId="31B07F8C" w14:textId="77777777" w:rsidR="00612996" w:rsidRPr="004D08E9" w:rsidRDefault="00A51A7E">
      <w:pPr>
        <w:spacing w:after="258"/>
        <w:ind w:left="2" w:right="352"/>
        <w:rPr>
          <w:sz w:val="20"/>
          <w:szCs w:val="20"/>
        </w:rPr>
      </w:pPr>
      <w:r w:rsidRPr="004D08E9">
        <w:rPr>
          <w:sz w:val="20"/>
          <w:szCs w:val="20"/>
        </w:rPr>
        <w:t>Rada městské části Praha 18</w:t>
      </w:r>
    </w:p>
    <w:p w14:paraId="5B19F154" w14:textId="77777777" w:rsidR="00612996" w:rsidRPr="004D08E9" w:rsidRDefault="00A51A7E">
      <w:pPr>
        <w:spacing w:after="3" w:line="259" w:lineRule="auto"/>
        <w:ind w:left="9" w:right="5210" w:hanging="10"/>
        <w:jc w:val="left"/>
        <w:rPr>
          <w:sz w:val="20"/>
          <w:szCs w:val="20"/>
        </w:rPr>
      </w:pPr>
      <w:r w:rsidRPr="004D08E9">
        <w:rPr>
          <w:sz w:val="20"/>
          <w:szCs w:val="20"/>
        </w:rPr>
        <w:t>l. schvaluje</w:t>
      </w:r>
    </w:p>
    <w:p w14:paraId="0D4C0AB2" w14:textId="77777777" w:rsidR="00612996" w:rsidRPr="004D08E9" w:rsidRDefault="00A51A7E">
      <w:pPr>
        <w:numPr>
          <w:ilvl w:val="0"/>
          <w:numId w:val="1"/>
        </w:numPr>
        <w:spacing w:after="14"/>
        <w:ind w:left="580" w:right="352" w:hanging="353"/>
        <w:rPr>
          <w:sz w:val="20"/>
          <w:szCs w:val="20"/>
        </w:rPr>
      </w:pPr>
      <w:r w:rsidRPr="004D08E9">
        <w:rPr>
          <w:sz w:val="20"/>
          <w:szCs w:val="20"/>
        </w:rPr>
        <w:t xml:space="preserve">změnu </w:t>
      </w:r>
      <w:proofErr w:type="gramStart"/>
      <w:r w:rsidRPr="004D08E9">
        <w:rPr>
          <w:sz w:val="20"/>
          <w:szCs w:val="20"/>
        </w:rPr>
        <w:t>rozpočtu - rozpočtové</w:t>
      </w:r>
      <w:proofErr w:type="gramEnd"/>
      <w:r w:rsidRPr="004D08E9">
        <w:rPr>
          <w:sz w:val="20"/>
          <w:szCs w:val="20"/>
        </w:rPr>
        <w:t xml:space="preserve"> opatření č. 28/26 dle přílohy tohoto usnesení.</w:t>
      </w:r>
    </w:p>
    <w:p w14:paraId="394306B6" w14:textId="77777777" w:rsidR="00612996" w:rsidRPr="004D08E9" w:rsidRDefault="00A51A7E">
      <w:pPr>
        <w:numPr>
          <w:ilvl w:val="0"/>
          <w:numId w:val="1"/>
        </w:numPr>
        <w:ind w:left="580" w:right="352" w:hanging="353"/>
        <w:rPr>
          <w:sz w:val="20"/>
          <w:szCs w:val="20"/>
        </w:rPr>
      </w:pPr>
      <w:r w:rsidRPr="004D08E9">
        <w:rPr>
          <w:sz w:val="20"/>
          <w:szCs w:val="20"/>
        </w:rPr>
        <w:t xml:space="preserve">změnu </w:t>
      </w:r>
      <w:proofErr w:type="gramStart"/>
      <w:r w:rsidRPr="004D08E9">
        <w:rPr>
          <w:sz w:val="20"/>
          <w:szCs w:val="20"/>
        </w:rPr>
        <w:t>rozpočtu - rozpočtové</w:t>
      </w:r>
      <w:proofErr w:type="gramEnd"/>
      <w:r w:rsidRPr="004D08E9">
        <w:rPr>
          <w:sz w:val="20"/>
          <w:szCs w:val="20"/>
        </w:rPr>
        <w:t xml:space="preserve"> opatření č. 30/26 dle přílohy tohoto usnesení.</w:t>
      </w:r>
    </w:p>
    <w:p w14:paraId="5B6548DC" w14:textId="77777777" w:rsidR="00612996" w:rsidRPr="004D08E9" w:rsidRDefault="00A51A7E">
      <w:pPr>
        <w:spacing w:after="3" w:line="259" w:lineRule="auto"/>
        <w:ind w:left="9" w:right="5210" w:hanging="10"/>
        <w:jc w:val="left"/>
        <w:rPr>
          <w:sz w:val="20"/>
          <w:szCs w:val="20"/>
        </w:rPr>
      </w:pPr>
      <w:r w:rsidRPr="004D08E9">
        <w:rPr>
          <w:sz w:val="20"/>
          <w:szCs w:val="20"/>
        </w:rPr>
        <w:t>Důvodová zpráva:</w:t>
      </w:r>
    </w:p>
    <w:p w14:paraId="57A90A78" w14:textId="77777777" w:rsidR="00612996" w:rsidRPr="004D08E9" w:rsidRDefault="00A51A7E">
      <w:pPr>
        <w:ind w:left="2" w:right="352"/>
        <w:rPr>
          <w:sz w:val="20"/>
          <w:szCs w:val="20"/>
        </w:rPr>
      </w:pPr>
      <w:r w:rsidRPr="004D08E9">
        <w:rPr>
          <w:sz w:val="20"/>
          <w:szCs w:val="20"/>
        </w:rPr>
        <w:t>Použité právní předpisy:</w:t>
      </w:r>
    </w:p>
    <w:p w14:paraId="4EAA3398" w14:textId="7DAF007F" w:rsidR="004D08E9" w:rsidRPr="004D08E9" w:rsidRDefault="00A51A7E" w:rsidP="004D08E9">
      <w:pPr>
        <w:pStyle w:val="Odstavecseseznamem"/>
        <w:numPr>
          <w:ilvl w:val="0"/>
          <w:numId w:val="3"/>
        </w:numPr>
        <w:ind w:right="4433"/>
        <w:rPr>
          <w:sz w:val="20"/>
          <w:szCs w:val="20"/>
        </w:rPr>
      </w:pPr>
      <w:r w:rsidRPr="004D08E9">
        <w:rPr>
          <w:sz w:val="20"/>
          <w:szCs w:val="20"/>
        </w:rPr>
        <w:t>zákon č. 131/2000 Sb., o hlavním městě Praze</w:t>
      </w:r>
    </w:p>
    <w:p w14:paraId="0B0382AD" w14:textId="5729A875" w:rsidR="00612996" w:rsidRPr="004D08E9" w:rsidRDefault="00A51A7E" w:rsidP="004D08E9">
      <w:pPr>
        <w:pStyle w:val="Odstavecseseznamem"/>
        <w:numPr>
          <w:ilvl w:val="0"/>
          <w:numId w:val="3"/>
        </w:numPr>
        <w:ind w:right="4433"/>
        <w:rPr>
          <w:sz w:val="20"/>
          <w:szCs w:val="20"/>
        </w:rPr>
      </w:pPr>
      <w:r w:rsidRPr="004D08E9">
        <w:rPr>
          <w:sz w:val="20"/>
          <w:szCs w:val="20"/>
        </w:rPr>
        <w:t xml:space="preserve">usnesení </w:t>
      </w:r>
      <w:r w:rsidRPr="004D08E9">
        <w:rPr>
          <w:sz w:val="20"/>
          <w:szCs w:val="20"/>
        </w:rPr>
        <w:t>č. 392/Z12/24</w:t>
      </w:r>
    </w:p>
    <w:p w14:paraId="20B8DB99" w14:textId="77777777" w:rsidR="00612996" w:rsidRPr="004D08E9" w:rsidRDefault="00A51A7E">
      <w:pPr>
        <w:ind w:left="2" w:right="352"/>
        <w:rPr>
          <w:sz w:val="20"/>
          <w:szCs w:val="20"/>
        </w:rPr>
      </w:pPr>
      <w:r w:rsidRPr="004D08E9">
        <w:rPr>
          <w:sz w:val="20"/>
          <w:szCs w:val="20"/>
        </w:rPr>
        <w:t>O</w:t>
      </w:r>
      <w:r w:rsidRPr="004D08E9">
        <w:rPr>
          <w:sz w:val="20"/>
          <w:szCs w:val="20"/>
        </w:rPr>
        <w:t>důvodnění předkladu:</w:t>
      </w:r>
    </w:p>
    <w:p w14:paraId="6ECD51A0" w14:textId="77777777" w:rsidR="00612996" w:rsidRPr="004D08E9" w:rsidRDefault="00A51A7E">
      <w:pPr>
        <w:numPr>
          <w:ilvl w:val="0"/>
          <w:numId w:val="2"/>
        </w:numPr>
        <w:spacing w:after="0"/>
        <w:ind w:left="708" w:right="352" w:hanging="345"/>
        <w:rPr>
          <w:sz w:val="20"/>
          <w:szCs w:val="20"/>
        </w:rPr>
      </w:pPr>
      <w:r w:rsidRPr="004D08E9">
        <w:rPr>
          <w:sz w:val="20"/>
          <w:szCs w:val="20"/>
        </w:rPr>
        <w:t>Na základě usnesení č. 1202 ze dne 08.06.2026 Rada HMP schválila poskytnutí neinvestiční účelové dotace ze státního rozpočtu z Ministerstva práce a sociálních věcí v celkové výši 7.117.400 Kč. Transfer je určen na financování běžných výdajů souvisejících s výkonem přenesené působnosti v oblasti sociálně-právní ochrany dětí (OSPOD) na rok 2026.</w:t>
      </w:r>
    </w:p>
    <w:p w14:paraId="55C1472F" w14:textId="77777777" w:rsidR="00612996" w:rsidRPr="004D08E9" w:rsidRDefault="00A51A7E">
      <w:pPr>
        <w:numPr>
          <w:ilvl w:val="0"/>
          <w:numId w:val="2"/>
        </w:numPr>
        <w:ind w:left="708" w:right="352" w:hanging="345"/>
        <w:rPr>
          <w:sz w:val="20"/>
          <w:szCs w:val="20"/>
        </w:rPr>
      </w:pPr>
      <w:r w:rsidRPr="004D08E9">
        <w:rPr>
          <w:sz w:val="20"/>
          <w:szCs w:val="20"/>
        </w:rPr>
        <w:t>na základě usnesení č. 35/35 ze dne 18.06.2026 Zastupitelstvo HMP schválilo poskytnutí finančních prostředků z rozpočtu HMP, v souladu s obecně závaznou vyhláškou č. 55/2000 Sb. hl. m. Prahy, kterou se vydává Statut hl. m. Prahy, ve znění pozdějších předpisů, ve výši 100% podílu MČ na daňové povinnosti hl. m. Prahy na dani z příjmů právnických osob za zdaňovací období roku 2025 v celkové výši 6.041.900 Kč.</w:t>
      </w:r>
    </w:p>
    <w:p w14:paraId="72D4AAD1" w14:textId="77777777" w:rsidR="00612996" w:rsidRPr="004D08E9" w:rsidRDefault="00A51A7E">
      <w:pPr>
        <w:spacing w:after="3" w:line="259" w:lineRule="auto"/>
        <w:ind w:left="9" w:right="5210" w:hanging="10"/>
        <w:jc w:val="left"/>
        <w:rPr>
          <w:sz w:val="20"/>
          <w:szCs w:val="20"/>
        </w:rPr>
      </w:pPr>
      <w:r w:rsidRPr="004D08E9">
        <w:rPr>
          <w:sz w:val="20"/>
          <w:szCs w:val="20"/>
        </w:rPr>
        <w:t xml:space="preserve">Zodpovídá: tajemnice </w:t>
      </w:r>
      <w:proofErr w:type="gramStart"/>
      <w:r w:rsidRPr="004D08E9">
        <w:rPr>
          <w:sz w:val="20"/>
          <w:szCs w:val="20"/>
        </w:rPr>
        <w:t>Bradlerová - EO</w:t>
      </w:r>
      <w:proofErr w:type="gramEnd"/>
      <w:r w:rsidRPr="004D08E9">
        <w:rPr>
          <w:sz w:val="20"/>
          <w:szCs w:val="20"/>
        </w:rPr>
        <w:t>, OSPOD</w:t>
      </w:r>
    </w:p>
    <w:p w14:paraId="63A9FE79" w14:textId="77777777" w:rsidR="00612996" w:rsidRPr="004D08E9" w:rsidRDefault="00A51A7E">
      <w:pPr>
        <w:spacing w:after="9"/>
        <w:ind w:left="2" w:right="352"/>
        <w:rPr>
          <w:sz w:val="20"/>
          <w:szCs w:val="20"/>
        </w:rPr>
      </w:pPr>
      <w:r w:rsidRPr="004D08E9">
        <w:rPr>
          <w:sz w:val="20"/>
          <w:szCs w:val="20"/>
        </w:rPr>
        <w:t>Přílohy:</w:t>
      </w:r>
    </w:p>
    <w:p w14:paraId="00A32130" w14:textId="77777777" w:rsidR="004D08E9" w:rsidRDefault="00A51A7E" w:rsidP="004D08E9">
      <w:pPr>
        <w:spacing w:after="0" w:line="240" w:lineRule="auto"/>
        <w:ind w:left="2" w:right="7152"/>
        <w:rPr>
          <w:sz w:val="20"/>
          <w:szCs w:val="20"/>
        </w:rPr>
      </w:pPr>
      <w:r w:rsidRPr="004D08E9">
        <w:rPr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0" wp14:anchorId="52786859" wp14:editId="70480954">
            <wp:simplePos x="0" y="0"/>
            <wp:positionH relativeFrom="page">
              <wp:posOffset>475201</wp:posOffset>
            </wp:positionH>
            <wp:positionV relativeFrom="page">
              <wp:posOffset>1489199</wp:posOffset>
            </wp:positionV>
            <wp:extent cx="27415" cy="31977"/>
            <wp:effectExtent l="0" t="0" r="0" b="0"/>
            <wp:wrapSquare wrapText="bothSides"/>
            <wp:docPr id="1882" name="Picture 18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" name="Picture 188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415" cy="319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D08E9">
        <w:rPr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0" wp14:anchorId="169AC40B" wp14:editId="4A5F9C75">
            <wp:simplePos x="0" y="0"/>
            <wp:positionH relativeFrom="page">
              <wp:posOffset>452355</wp:posOffset>
            </wp:positionH>
            <wp:positionV relativeFrom="page">
              <wp:posOffset>1502903</wp:posOffset>
            </wp:positionV>
            <wp:extent cx="18277" cy="18272"/>
            <wp:effectExtent l="0" t="0" r="0" b="0"/>
            <wp:wrapSquare wrapText="bothSides"/>
            <wp:docPr id="1883" name="Picture 18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" name="Picture 188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77" cy="182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D08E9">
        <w:rPr>
          <w:sz w:val="20"/>
          <w:szCs w:val="20"/>
        </w:rPr>
        <w:t xml:space="preserve">příloha č. 1 - RO č. 28/26 </w:t>
      </w:r>
    </w:p>
    <w:p w14:paraId="0B944D30" w14:textId="74306BC4" w:rsidR="00612996" w:rsidRPr="004D08E9" w:rsidRDefault="00A51A7E" w:rsidP="004D08E9">
      <w:pPr>
        <w:spacing w:after="0" w:line="240" w:lineRule="auto"/>
        <w:ind w:left="2" w:right="7152"/>
        <w:rPr>
          <w:sz w:val="20"/>
          <w:szCs w:val="20"/>
        </w:rPr>
      </w:pPr>
      <w:r w:rsidRPr="004D08E9">
        <w:rPr>
          <w:sz w:val="20"/>
          <w:szCs w:val="20"/>
        </w:rPr>
        <w:t>příloha č. 2 - RO č. 30/26</w:t>
      </w:r>
    </w:p>
    <w:p w14:paraId="2A7C9330" w14:textId="6A8BAB9D" w:rsidR="004D08E9" w:rsidRDefault="00A51A7E">
      <w:pPr>
        <w:spacing w:after="3" w:line="259" w:lineRule="auto"/>
        <w:ind w:left="1409" w:right="5210" w:hanging="1410"/>
        <w:jc w:val="left"/>
        <w:rPr>
          <w:sz w:val="20"/>
          <w:szCs w:val="20"/>
        </w:rPr>
      </w:pPr>
      <w:proofErr w:type="gramStart"/>
      <w:r w:rsidRPr="004D08E9">
        <w:rPr>
          <w:sz w:val="20"/>
          <w:szCs w:val="20"/>
        </w:rPr>
        <w:t xml:space="preserve">Hlasování: </w:t>
      </w:r>
      <w:r w:rsidR="004D08E9">
        <w:rPr>
          <w:sz w:val="20"/>
          <w:szCs w:val="20"/>
        </w:rPr>
        <w:t xml:space="preserve">  </w:t>
      </w:r>
      <w:proofErr w:type="gramEnd"/>
      <w:r w:rsidRPr="004D08E9">
        <w:rPr>
          <w:sz w:val="20"/>
          <w:szCs w:val="20"/>
        </w:rPr>
        <w:t xml:space="preserve">pro 5 </w:t>
      </w:r>
      <w:r w:rsidR="004D08E9">
        <w:rPr>
          <w:sz w:val="20"/>
          <w:szCs w:val="20"/>
        </w:rPr>
        <w:t xml:space="preserve">     </w:t>
      </w:r>
      <w:r w:rsidRPr="004D08E9">
        <w:rPr>
          <w:sz w:val="20"/>
          <w:szCs w:val="20"/>
        </w:rPr>
        <w:t xml:space="preserve">proti </w:t>
      </w:r>
      <w:r w:rsidR="004D08E9">
        <w:rPr>
          <w:sz w:val="20"/>
          <w:szCs w:val="20"/>
        </w:rPr>
        <w:t>0</w:t>
      </w:r>
      <w:r w:rsidRPr="004D08E9">
        <w:rPr>
          <w:sz w:val="20"/>
          <w:szCs w:val="20"/>
        </w:rPr>
        <w:t xml:space="preserve"> </w:t>
      </w:r>
      <w:r w:rsidR="004D08E9">
        <w:rPr>
          <w:sz w:val="20"/>
          <w:szCs w:val="20"/>
        </w:rPr>
        <w:t xml:space="preserve">    </w:t>
      </w:r>
      <w:r w:rsidRPr="004D08E9">
        <w:rPr>
          <w:sz w:val="20"/>
          <w:szCs w:val="20"/>
        </w:rPr>
        <w:t xml:space="preserve">zdržel se </w:t>
      </w:r>
      <w:r w:rsidR="004D08E9">
        <w:rPr>
          <w:sz w:val="20"/>
          <w:szCs w:val="20"/>
        </w:rPr>
        <w:t>0</w:t>
      </w:r>
      <w:r w:rsidRPr="004D08E9">
        <w:rPr>
          <w:sz w:val="20"/>
          <w:szCs w:val="20"/>
        </w:rPr>
        <w:t xml:space="preserve"> </w:t>
      </w:r>
    </w:p>
    <w:p w14:paraId="5361ED1F" w14:textId="6F630A6F" w:rsidR="00612996" w:rsidRPr="004D08E9" w:rsidRDefault="004D08E9">
      <w:pPr>
        <w:spacing w:after="3" w:line="259" w:lineRule="auto"/>
        <w:ind w:left="1409" w:right="5210" w:hanging="141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                    </w:t>
      </w:r>
      <w:r w:rsidR="00A51A7E" w:rsidRPr="004D08E9">
        <w:rPr>
          <w:sz w:val="20"/>
          <w:szCs w:val="20"/>
        </w:rPr>
        <w:t>Usnesení bylo přijato.</w:t>
      </w:r>
      <w:r w:rsidR="00A51A7E" w:rsidRPr="004D08E9">
        <w:rPr>
          <w:sz w:val="20"/>
          <w:szCs w:val="20"/>
        </w:rPr>
        <w:br w:type="page"/>
      </w:r>
    </w:p>
    <w:p w14:paraId="6ED2B16D" w14:textId="77777777" w:rsidR="00612996" w:rsidRDefault="00A51A7E">
      <w:pPr>
        <w:spacing w:after="313" w:line="259" w:lineRule="auto"/>
        <w:ind w:left="7652" w:right="-15" w:hanging="10"/>
        <w:jc w:val="right"/>
      </w:pPr>
      <w:r>
        <w:rPr>
          <w:sz w:val="26"/>
        </w:rPr>
        <w:lastRenderedPageBreak/>
        <w:t>PŘÍLOHA č. 1 usnesení č. 255/14/26</w:t>
      </w:r>
    </w:p>
    <w:tbl>
      <w:tblPr>
        <w:tblStyle w:val="TableGrid"/>
        <w:tblW w:w="7872" w:type="dxa"/>
        <w:tblInd w:w="1036" w:type="dxa"/>
        <w:tblCellMar>
          <w:top w:w="39" w:type="dxa"/>
          <w:left w:w="65" w:type="dxa"/>
          <w:bottom w:w="0" w:type="dxa"/>
          <w:right w:w="72" w:type="dxa"/>
        </w:tblCellMar>
        <w:tblLook w:val="04A0" w:firstRow="1" w:lastRow="0" w:firstColumn="1" w:lastColumn="0" w:noHBand="0" w:noVBand="1"/>
      </w:tblPr>
      <w:tblGrid>
        <w:gridCol w:w="835"/>
        <w:gridCol w:w="691"/>
        <w:gridCol w:w="3695"/>
        <w:gridCol w:w="1287"/>
        <w:gridCol w:w="1364"/>
      </w:tblGrid>
      <w:tr w:rsidR="00612996" w14:paraId="774E68A4" w14:textId="77777777">
        <w:trPr>
          <w:trHeight w:val="278"/>
        </w:trPr>
        <w:tc>
          <w:tcPr>
            <w:tcW w:w="52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ED8368" w14:textId="6147E9EB" w:rsidR="00612996" w:rsidRDefault="00A51A7E">
            <w:pPr>
              <w:spacing w:after="0" w:line="259" w:lineRule="auto"/>
              <w:ind w:left="367" w:firstLine="0"/>
              <w:jc w:val="left"/>
            </w:pPr>
            <w:r>
              <w:rPr>
                <w:sz w:val="24"/>
              </w:rPr>
              <w:t>1</w:t>
            </w:r>
            <w:r>
              <w:rPr>
                <w:sz w:val="24"/>
              </w:rPr>
              <w:t>) Roz</w:t>
            </w:r>
            <w:r w:rsidR="004D08E9">
              <w:rPr>
                <w:sz w:val="24"/>
              </w:rPr>
              <w:t>p</w:t>
            </w:r>
            <w:r>
              <w:rPr>
                <w:sz w:val="24"/>
              </w:rPr>
              <w:t>očtové</w:t>
            </w:r>
            <w:r w:rsidR="004D08E9">
              <w:rPr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 w:rsidR="004D08E9">
              <w:rPr>
                <w:sz w:val="24"/>
              </w:rPr>
              <w:t>p</w:t>
            </w:r>
            <w:r>
              <w:rPr>
                <w:sz w:val="24"/>
              </w:rPr>
              <w:t>atření č. 28/26</w:t>
            </w:r>
          </w:p>
        </w:tc>
        <w:tc>
          <w:tcPr>
            <w:tcW w:w="26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D6FA54" w14:textId="6F57F298" w:rsidR="00612996" w:rsidRDefault="00A51A7E">
            <w:pPr>
              <w:spacing w:after="0" w:line="259" w:lineRule="auto"/>
              <w:ind w:left="0" w:right="69" w:firstLine="0"/>
              <w:jc w:val="center"/>
            </w:pPr>
            <w:r>
              <w:rPr>
                <w:sz w:val="24"/>
              </w:rPr>
              <w:t>změna roz</w:t>
            </w:r>
            <w:r w:rsidR="004D08E9">
              <w:rPr>
                <w:sz w:val="24"/>
              </w:rPr>
              <w:t>p</w:t>
            </w:r>
            <w:r>
              <w:rPr>
                <w:sz w:val="24"/>
              </w:rPr>
              <w:t>očtu</w:t>
            </w:r>
          </w:p>
        </w:tc>
      </w:tr>
      <w:tr w:rsidR="00CE0872" w14:paraId="2706227C" w14:textId="77777777" w:rsidTr="00CE0872">
        <w:trPr>
          <w:trHeight w:val="273"/>
        </w:trPr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114CA6" w14:textId="3C1B2F84" w:rsidR="00CE0872" w:rsidRDefault="00CE0872" w:rsidP="00CE0872">
            <w:pPr>
              <w:spacing w:after="160" w:line="259" w:lineRule="auto"/>
              <w:ind w:left="0" w:firstLine="0"/>
              <w:jc w:val="center"/>
            </w:pPr>
            <w:r>
              <w:t>§</w:t>
            </w:r>
          </w:p>
        </w:tc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B63387" w14:textId="77777777" w:rsidR="00CE0872" w:rsidRDefault="00CE0872">
            <w:pPr>
              <w:spacing w:after="0" w:line="259" w:lineRule="auto"/>
              <w:ind w:left="94" w:firstLine="0"/>
              <w:jc w:val="left"/>
            </w:pPr>
            <w:r>
              <w:rPr>
                <w:sz w:val="24"/>
              </w:rPr>
              <w:t>Pol.</w:t>
            </w:r>
          </w:p>
        </w:tc>
        <w:tc>
          <w:tcPr>
            <w:tcW w:w="3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E396DC" w14:textId="21332A37" w:rsidR="00CE0872" w:rsidRDefault="00CE0872">
            <w:pPr>
              <w:spacing w:after="0" w:line="259" w:lineRule="auto"/>
              <w:ind w:left="7" w:firstLine="0"/>
              <w:jc w:val="left"/>
            </w:pPr>
            <w:r>
              <w:rPr>
                <w:sz w:val="24"/>
              </w:rPr>
              <w:t>Popis</w:t>
            </w:r>
          </w:p>
        </w:tc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1F6771" w14:textId="0DEC4B96" w:rsidR="00CE0872" w:rsidRPr="00CE0872" w:rsidRDefault="00CE0872" w:rsidP="00CE0872">
            <w:pPr>
              <w:spacing w:after="0" w:line="259" w:lineRule="auto"/>
              <w:jc w:val="left"/>
              <w:rPr>
                <w:sz w:val="24"/>
              </w:rPr>
            </w:pPr>
            <w:r w:rsidRPr="00CE0872">
              <w:rPr>
                <w:sz w:val="24"/>
              </w:rPr>
              <w:t xml:space="preserve">příjem </w:t>
            </w:r>
            <w:r>
              <w:rPr>
                <w:sz w:val="24"/>
              </w:rPr>
              <w:t>(</w:t>
            </w:r>
            <w:r w:rsidRPr="00CE0872">
              <w:rPr>
                <w:sz w:val="24"/>
              </w:rPr>
              <w:t>Kč</w:t>
            </w:r>
            <w:r>
              <w:rPr>
                <w:sz w:val="24"/>
              </w:rPr>
              <w:t>)</w:t>
            </w:r>
          </w:p>
        </w:tc>
        <w:tc>
          <w:tcPr>
            <w:tcW w:w="1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B4D96E" w14:textId="0485062E" w:rsidR="00CE0872" w:rsidRPr="00CE0872" w:rsidRDefault="00CE0872" w:rsidP="00CE0872">
            <w:pPr>
              <w:spacing w:after="0" w:line="259" w:lineRule="auto"/>
              <w:jc w:val="left"/>
              <w:rPr>
                <w:sz w:val="24"/>
              </w:rPr>
            </w:pPr>
            <w:r>
              <w:rPr>
                <w:sz w:val="24"/>
              </w:rPr>
              <w:t>výdaj (</w:t>
            </w:r>
            <w:r w:rsidRPr="00CE0872">
              <w:rPr>
                <w:sz w:val="24"/>
              </w:rPr>
              <w:t>Kč</w:t>
            </w:r>
            <w:r>
              <w:rPr>
                <w:sz w:val="24"/>
              </w:rPr>
              <w:t>)</w:t>
            </w:r>
          </w:p>
        </w:tc>
      </w:tr>
      <w:tr w:rsidR="00612996" w14:paraId="38B5751F" w14:textId="77777777" w:rsidTr="00CE0872">
        <w:trPr>
          <w:trHeight w:val="456"/>
        </w:trPr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165BA80" w14:textId="77777777" w:rsidR="00612996" w:rsidRDefault="00A51A7E">
            <w:pPr>
              <w:spacing w:after="0" w:line="259" w:lineRule="auto"/>
              <w:ind w:left="122" w:firstLine="0"/>
              <w:jc w:val="left"/>
            </w:pPr>
            <w:r>
              <w:rPr>
                <w:sz w:val="24"/>
              </w:rPr>
              <w:t>6330</w:t>
            </w:r>
          </w:p>
        </w:tc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6B096F8" w14:textId="77777777" w:rsidR="00612996" w:rsidRDefault="00A51A7E">
            <w:pPr>
              <w:spacing w:after="0" w:line="259" w:lineRule="auto"/>
              <w:ind w:left="58" w:firstLine="0"/>
              <w:jc w:val="left"/>
            </w:pPr>
            <w:r>
              <w:t>4137</w:t>
            </w:r>
          </w:p>
        </w:tc>
        <w:tc>
          <w:tcPr>
            <w:tcW w:w="3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F9C7318" w14:textId="77777777" w:rsidR="00612996" w:rsidRDefault="00A51A7E">
            <w:pPr>
              <w:spacing w:after="0" w:line="259" w:lineRule="auto"/>
              <w:ind w:left="0" w:firstLine="0"/>
              <w:jc w:val="left"/>
            </w:pPr>
            <w:r>
              <w:t>Neinvestiční účelová dotace</w:t>
            </w:r>
          </w:p>
        </w:tc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FF8591B" w14:textId="77777777" w:rsidR="00612996" w:rsidRDefault="00A51A7E">
            <w:pPr>
              <w:spacing w:after="0" w:line="259" w:lineRule="auto"/>
              <w:ind w:left="247" w:firstLine="0"/>
              <w:jc w:val="left"/>
            </w:pPr>
            <w:r>
              <w:t>7.117.400</w:t>
            </w:r>
          </w:p>
        </w:tc>
        <w:tc>
          <w:tcPr>
            <w:tcW w:w="1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7F1E2D" w14:textId="77777777" w:rsidR="00612996" w:rsidRDefault="00612996">
            <w:pPr>
              <w:spacing w:after="160" w:line="259" w:lineRule="auto"/>
              <w:ind w:left="0" w:firstLine="0"/>
              <w:jc w:val="left"/>
            </w:pPr>
          </w:p>
        </w:tc>
      </w:tr>
      <w:tr w:rsidR="00612996" w14:paraId="4E3A47FC" w14:textId="77777777" w:rsidTr="00CE0872">
        <w:trPr>
          <w:trHeight w:val="551"/>
        </w:trPr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45AF8C3" w14:textId="77777777" w:rsidR="00612996" w:rsidRDefault="00A51A7E">
            <w:pPr>
              <w:spacing w:after="0" w:line="259" w:lineRule="auto"/>
              <w:ind w:left="122" w:firstLine="0"/>
              <w:jc w:val="left"/>
            </w:pPr>
            <w:r>
              <w:t>4329</w:t>
            </w:r>
          </w:p>
        </w:tc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10603CA" w14:textId="77777777" w:rsidR="00612996" w:rsidRDefault="00A51A7E">
            <w:pPr>
              <w:spacing w:after="0" w:line="259" w:lineRule="auto"/>
              <w:ind w:left="65" w:firstLine="0"/>
              <w:jc w:val="left"/>
            </w:pPr>
            <w:r>
              <w:rPr>
                <w:sz w:val="24"/>
              </w:rPr>
              <w:t>5xxx</w:t>
            </w:r>
          </w:p>
        </w:tc>
        <w:tc>
          <w:tcPr>
            <w:tcW w:w="3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CC4A00" w14:textId="77777777" w:rsidR="00612996" w:rsidRDefault="00A51A7E">
            <w:pPr>
              <w:spacing w:after="0" w:line="259" w:lineRule="auto"/>
              <w:ind w:left="14" w:firstLine="0"/>
              <w:jc w:val="left"/>
            </w:pPr>
            <w:r>
              <w:t xml:space="preserve">Ostatní </w:t>
            </w:r>
            <w:proofErr w:type="spellStart"/>
            <w:proofErr w:type="gramStart"/>
            <w:r>
              <w:t>soc.péče</w:t>
            </w:r>
            <w:proofErr w:type="spellEnd"/>
            <w:proofErr w:type="gramEnd"/>
            <w:r>
              <w:t xml:space="preserve"> a pomoc dětem a mládeži</w:t>
            </w:r>
          </w:p>
        </w:tc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3FD83D" w14:textId="77777777" w:rsidR="00612996" w:rsidRDefault="0061299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25767E9" w14:textId="77777777" w:rsidR="00612996" w:rsidRDefault="00A51A7E">
            <w:pPr>
              <w:spacing w:after="0" w:line="259" w:lineRule="auto"/>
              <w:ind w:left="0" w:right="7" w:firstLine="0"/>
              <w:jc w:val="right"/>
            </w:pPr>
            <w:r>
              <w:t>100.000</w:t>
            </w:r>
          </w:p>
        </w:tc>
      </w:tr>
      <w:tr w:rsidR="00612996" w14:paraId="374D27A0" w14:textId="77777777" w:rsidTr="00CE0872">
        <w:trPr>
          <w:trHeight w:val="540"/>
        </w:trPr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CE86F6E" w14:textId="77777777" w:rsidR="00612996" w:rsidRDefault="00A51A7E">
            <w:pPr>
              <w:spacing w:after="0" w:line="259" w:lineRule="auto"/>
              <w:ind w:left="0" w:right="7" w:firstLine="0"/>
              <w:jc w:val="center"/>
            </w:pPr>
            <w:r>
              <w:t>4339</w:t>
            </w:r>
          </w:p>
        </w:tc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C07A37A" w14:textId="1BDDAE8F" w:rsidR="00612996" w:rsidRDefault="00A51A7E">
            <w:pPr>
              <w:spacing w:after="0" w:line="259" w:lineRule="auto"/>
              <w:ind w:left="65" w:firstLine="0"/>
              <w:jc w:val="left"/>
            </w:pPr>
            <w:r>
              <w:rPr>
                <w:sz w:val="24"/>
              </w:rPr>
              <w:t>5</w:t>
            </w:r>
            <w:r>
              <w:rPr>
                <w:sz w:val="24"/>
              </w:rPr>
              <w:t>xxx</w:t>
            </w:r>
          </w:p>
        </w:tc>
        <w:tc>
          <w:tcPr>
            <w:tcW w:w="3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177B53" w14:textId="77777777" w:rsidR="00612996" w:rsidRDefault="00A51A7E">
            <w:pPr>
              <w:spacing w:after="0" w:line="259" w:lineRule="auto"/>
              <w:ind w:left="14" w:firstLine="0"/>
              <w:jc w:val="left"/>
            </w:pPr>
            <w:r>
              <w:t xml:space="preserve">Ostatní </w:t>
            </w:r>
            <w:proofErr w:type="spellStart"/>
            <w:proofErr w:type="gramStart"/>
            <w:r>
              <w:t>soc.péče</w:t>
            </w:r>
            <w:proofErr w:type="spellEnd"/>
            <w:proofErr w:type="gramEnd"/>
            <w:r>
              <w:t xml:space="preserve"> a pomoc rodině a manželství</w:t>
            </w:r>
          </w:p>
        </w:tc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E310AC" w14:textId="77777777" w:rsidR="00612996" w:rsidRDefault="0061299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1035127" w14:textId="77777777" w:rsidR="00612996" w:rsidRDefault="00A51A7E">
            <w:pPr>
              <w:spacing w:after="0" w:line="259" w:lineRule="auto"/>
              <w:ind w:left="0" w:right="7" w:firstLine="0"/>
              <w:jc w:val="right"/>
            </w:pPr>
            <w:r>
              <w:t>8.000</w:t>
            </w:r>
          </w:p>
        </w:tc>
      </w:tr>
      <w:tr w:rsidR="00612996" w14:paraId="39E90134" w14:textId="77777777" w:rsidTr="00CE0872">
        <w:trPr>
          <w:trHeight w:val="410"/>
        </w:trPr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5F5F287" w14:textId="77777777" w:rsidR="00612996" w:rsidRDefault="00A51A7E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24"/>
              </w:rPr>
              <w:t>6171</w:t>
            </w:r>
          </w:p>
        </w:tc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765F0DE" w14:textId="77777777" w:rsidR="00612996" w:rsidRDefault="00A51A7E">
            <w:pPr>
              <w:spacing w:after="0" w:line="259" w:lineRule="auto"/>
              <w:ind w:left="65" w:firstLine="0"/>
              <w:jc w:val="left"/>
            </w:pPr>
            <w:r>
              <w:rPr>
                <w:sz w:val="24"/>
              </w:rPr>
              <w:t>5xxx</w:t>
            </w:r>
          </w:p>
        </w:tc>
        <w:tc>
          <w:tcPr>
            <w:tcW w:w="3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CD66DF5" w14:textId="142CF5C8" w:rsidR="00612996" w:rsidRDefault="00A51A7E">
            <w:pPr>
              <w:spacing w:after="0" w:line="259" w:lineRule="auto"/>
              <w:ind w:left="14" w:firstLine="0"/>
              <w:jc w:val="left"/>
            </w:pPr>
            <w:r>
              <w:t>Činnost místní s</w:t>
            </w:r>
            <w:r w:rsidR="00CE0872">
              <w:t>p</w:t>
            </w:r>
            <w:r>
              <w:t>ráv</w:t>
            </w:r>
            <w:r w:rsidR="00CE0872">
              <w:t>y</w:t>
            </w:r>
          </w:p>
        </w:tc>
        <w:tc>
          <w:tcPr>
            <w:tcW w:w="1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452CC4" w14:textId="77777777" w:rsidR="00612996" w:rsidRDefault="0061299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DD33019" w14:textId="77777777" w:rsidR="00612996" w:rsidRDefault="00A51A7E">
            <w:pPr>
              <w:spacing w:after="0" w:line="259" w:lineRule="auto"/>
              <w:ind w:left="0" w:firstLine="0"/>
              <w:jc w:val="right"/>
            </w:pPr>
            <w:r>
              <w:t>7.009.400</w:t>
            </w:r>
          </w:p>
        </w:tc>
      </w:tr>
    </w:tbl>
    <w:p w14:paraId="3AE004BA" w14:textId="77777777" w:rsidR="00612996" w:rsidRDefault="00A51A7E">
      <w:r>
        <w:br w:type="page"/>
      </w:r>
    </w:p>
    <w:p w14:paraId="3F222F6F" w14:textId="77777777" w:rsidR="00612996" w:rsidRDefault="00A51A7E">
      <w:pPr>
        <w:spacing w:after="413" w:line="259" w:lineRule="auto"/>
        <w:ind w:left="7652" w:right="122" w:hanging="10"/>
        <w:jc w:val="right"/>
      </w:pPr>
      <w:r>
        <w:rPr>
          <w:sz w:val="26"/>
        </w:rPr>
        <w:lastRenderedPageBreak/>
        <w:t>PŘÍLOHA č. 2 usnesení č. 255/14/26</w:t>
      </w:r>
    </w:p>
    <w:tbl>
      <w:tblPr>
        <w:tblStyle w:val="TableGrid"/>
        <w:tblW w:w="7865" w:type="dxa"/>
        <w:tblInd w:w="1130" w:type="dxa"/>
        <w:tblCellMar>
          <w:top w:w="24" w:type="dxa"/>
          <w:left w:w="58" w:type="dxa"/>
          <w:bottom w:w="26" w:type="dxa"/>
          <w:right w:w="12" w:type="dxa"/>
        </w:tblCellMar>
        <w:tblLook w:val="04A0" w:firstRow="1" w:lastRow="0" w:firstColumn="1" w:lastColumn="0" w:noHBand="0" w:noVBand="1"/>
      </w:tblPr>
      <w:tblGrid>
        <w:gridCol w:w="831"/>
        <w:gridCol w:w="687"/>
        <w:gridCol w:w="3627"/>
        <w:gridCol w:w="1360"/>
        <w:gridCol w:w="1360"/>
      </w:tblGrid>
      <w:tr w:rsidR="00612996" w14:paraId="77E99C1F" w14:textId="77777777">
        <w:trPr>
          <w:trHeight w:val="281"/>
        </w:trPr>
        <w:tc>
          <w:tcPr>
            <w:tcW w:w="51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828354" w14:textId="6D5D4834" w:rsidR="00612996" w:rsidRDefault="00CE0872">
            <w:pPr>
              <w:spacing w:after="0" w:line="259" w:lineRule="auto"/>
              <w:ind w:left="367" w:firstLine="0"/>
              <w:jc w:val="left"/>
            </w:pPr>
            <w:r>
              <w:rPr>
                <w:sz w:val="26"/>
              </w:rPr>
              <w:t>2)</w:t>
            </w:r>
            <w:r w:rsidR="00A51A7E">
              <w:rPr>
                <w:sz w:val="26"/>
              </w:rPr>
              <w:t xml:space="preserve"> Roz</w:t>
            </w:r>
            <w:r>
              <w:rPr>
                <w:sz w:val="26"/>
              </w:rPr>
              <w:t>p</w:t>
            </w:r>
            <w:r w:rsidR="00A51A7E">
              <w:rPr>
                <w:sz w:val="26"/>
              </w:rPr>
              <w:t>očtové</w:t>
            </w:r>
            <w:r>
              <w:rPr>
                <w:sz w:val="26"/>
              </w:rPr>
              <w:t xml:space="preserve"> </w:t>
            </w:r>
            <w:r w:rsidR="00A51A7E">
              <w:rPr>
                <w:sz w:val="26"/>
              </w:rPr>
              <w:t>o</w:t>
            </w:r>
            <w:r>
              <w:rPr>
                <w:sz w:val="26"/>
              </w:rPr>
              <w:t>p</w:t>
            </w:r>
            <w:r w:rsidR="00A51A7E">
              <w:rPr>
                <w:sz w:val="26"/>
              </w:rPr>
              <w:t>atření č. 30/26</w:t>
            </w:r>
          </w:p>
        </w:tc>
        <w:tc>
          <w:tcPr>
            <w:tcW w:w="27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F4E45D" w14:textId="7A6B1C4E" w:rsidR="00612996" w:rsidRDefault="00A51A7E">
            <w:pPr>
              <w:spacing w:after="0" w:line="259" w:lineRule="auto"/>
              <w:ind w:left="0" w:right="46" w:firstLine="0"/>
              <w:jc w:val="center"/>
            </w:pPr>
            <w:r>
              <w:rPr>
                <w:sz w:val="24"/>
              </w:rPr>
              <w:t>změna roz</w:t>
            </w:r>
            <w:r w:rsidR="00CE0872">
              <w:rPr>
                <w:sz w:val="24"/>
              </w:rPr>
              <w:t>p</w:t>
            </w:r>
            <w:r>
              <w:rPr>
                <w:sz w:val="24"/>
              </w:rPr>
              <w:t>očtu</w:t>
            </w:r>
          </w:p>
        </w:tc>
      </w:tr>
      <w:tr w:rsidR="00CE0872" w14:paraId="05781886" w14:textId="77777777">
        <w:trPr>
          <w:trHeight w:val="273"/>
        </w:trPr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75762" w14:textId="77777777" w:rsidR="00CE0872" w:rsidRDefault="00CE0872" w:rsidP="00CE087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8029D7" w14:textId="77777777" w:rsidR="00CE0872" w:rsidRDefault="00CE0872" w:rsidP="00CE0872">
            <w:pPr>
              <w:spacing w:after="0" w:line="259" w:lineRule="auto"/>
              <w:ind w:left="104" w:firstLine="0"/>
              <w:jc w:val="left"/>
            </w:pPr>
            <w:r>
              <w:rPr>
                <w:sz w:val="24"/>
              </w:rPr>
              <w:t xml:space="preserve">Pol. </w:t>
            </w:r>
          </w:p>
        </w:tc>
        <w:tc>
          <w:tcPr>
            <w:tcW w:w="3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D1CB69" w14:textId="34B0786D" w:rsidR="00CE0872" w:rsidRDefault="00CE0872" w:rsidP="00CE0872">
            <w:pPr>
              <w:spacing w:after="0" w:line="259" w:lineRule="auto"/>
              <w:ind w:left="14" w:firstLine="0"/>
              <w:jc w:val="left"/>
            </w:pPr>
            <w:r>
              <w:rPr>
                <w:sz w:val="24"/>
              </w:rPr>
              <w:t>Popis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755EB9" w14:textId="450ACD25" w:rsidR="00CE0872" w:rsidRDefault="00CE0872" w:rsidP="00CE0872">
            <w:pPr>
              <w:spacing w:after="0" w:line="259" w:lineRule="auto"/>
              <w:ind w:left="19" w:firstLine="0"/>
              <w:jc w:val="center"/>
            </w:pPr>
            <w:r w:rsidRPr="00CE0872">
              <w:rPr>
                <w:sz w:val="24"/>
              </w:rPr>
              <w:t xml:space="preserve">příjem </w:t>
            </w:r>
            <w:r>
              <w:rPr>
                <w:sz w:val="24"/>
              </w:rPr>
              <w:t>(</w:t>
            </w:r>
            <w:r w:rsidRPr="00CE0872">
              <w:rPr>
                <w:sz w:val="24"/>
              </w:rPr>
              <w:t>Kč</w:t>
            </w:r>
            <w:r>
              <w:rPr>
                <w:sz w:val="24"/>
              </w:rPr>
              <w:t>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BFC869" w14:textId="4C509092" w:rsidR="00CE0872" w:rsidRDefault="00CE0872" w:rsidP="00CE0872">
            <w:pPr>
              <w:tabs>
                <w:tab w:val="center" w:pos="453"/>
                <w:tab w:val="center" w:pos="1011"/>
              </w:tabs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>výdaj (</w:t>
            </w:r>
            <w:r w:rsidRPr="00CE0872">
              <w:rPr>
                <w:sz w:val="24"/>
              </w:rPr>
              <w:t>Kč</w:t>
            </w:r>
            <w:r>
              <w:rPr>
                <w:sz w:val="24"/>
              </w:rPr>
              <w:t>)</w:t>
            </w:r>
          </w:p>
        </w:tc>
      </w:tr>
      <w:tr w:rsidR="00612996" w14:paraId="099ED8D5" w14:textId="77777777">
        <w:trPr>
          <w:trHeight w:val="453"/>
        </w:trPr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B517EE1" w14:textId="77777777" w:rsidR="00612996" w:rsidRDefault="00A51A7E">
            <w:pPr>
              <w:spacing w:after="0" w:line="259" w:lineRule="auto"/>
              <w:ind w:left="0" w:right="50" w:firstLine="0"/>
              <w:jc w:val="center"/>
            </w:pPr>
            <w:r>
              <w:t xml:space="preserve">6330 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07D7267" w14:textId="77777777" w:rsidR="00612996" w:rsidRDefault="00A51A7E">
            <w:pPr>
              <w:spacing w:after="0" w:line="259" w:lineRule="auto"/>
              <w:ind w:left="61" w:firstLine="0"/>
              <w:jc w:val="left"/>
            </w:pPr>
            <w:r>
              <w:rPr>
                <w:sz w:val="24"/>
              </w:rPr>
              <w:t xml:space="preserve">4137 </w:t>
            </w:r>
          </w:p>
        </w:tc>
        <w:tc>
          <w:tcPr>
            <w:tcW w:w="3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79AAC36" w14:textId="77777777" w:rsidR="00612996" w:rsidRDefault="00A51A7E">
            <w:pPr>
              <w:spacing w:after="0" w:line="259" w:lineRule="auto"/>
              <w:ind w:left="0" w:firstLine="0"/>
              <w:jc w:val="left"/>
            </w:pPr>
            <w:r>
              <w:t>Neinvestiční účelová dotace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3CD88CE" w14:textId="77777777" w:rsidR="00612996" w:rsidRDefault="00A51A7E">
            <w:pPr>
              <w:spacing w:after="0" w:line="259" w:lineRule="auto"/>
              <w:ind w:left="0" w:right="60" w:firstLine="0"/>
              <w:jc w:val="right"/>
            </w:pPr>
            <w:r>
              <w:t>6.041.900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0623F8" w14:textId="77777777" w:rsidR="00612996" w:rsidRDefault="00612996">
            <w:pPr>
              <w:spacing w:after="160" w:line="259" w:lineRule="auto"/>
              <w:ind w:left="0" w:firstLine="0"/>
              <w:jc w:val="left"/>
            </w:pPr>
          </w:p>
        </w:tc>
      </w:tr>
      <w:tr w:rsidR="00612996" w14:paraId="1687CFE7" w14:textId="77777777">
        <w:trPr>
          <w:trHeight w:val="554"/>
        </w:trPr>
        <w:tc>
          <w:tcPr>
            <w:tcW w:w="78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F120E5" w14:textId="3D94A133" w:rsidR="00612996" w:rsidRDefault="00A51A7E">
            <w:pPr>
              <w:spacing w:after="0" w:line="259" w:lineRule="auto"/>
              <w:ind w:left="14" w:firstLine="0"/>
              <w:jc w:val="left"/>
            </w:pPr>
            <w:r>
              <w:t>Finanční prostředky budou v celé výši 6.041.900 Kč uloženy jako rezerva na pol.</w:t>
            </w:r>
            <w:r w:rsidR="00C50241">
              <w:t xml:space="preserve"> 8115</w:t>
            </w:r>
          </w:p>
        </w:tc>
      </w:tr>
    </w:tbl>
    <w:p w14:paraId="733F9B2B" w14:textId="77777777" w:rsidR="00A51A7E" w:rsidRDefault="00A51A7E"/>
    <w:sectPr w:rsidR="00A51A7E">
      <w:pgSz w:w="11909" w:h="16841"/>
      <w:pgMar w:top="459" w:right="756" w:bottom="3810" w:left="113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6A30C10C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353" o:spid="_x0000_i1025" type="#_x0000_t75" style="width:10pt;height:14.4pt;visibility:visible;mso-wrap-style:square" o:bullet="t">
        <v:imagedata r:id="rId1" o:title=""/>
      </v:shape>
    </w:pict>
  </w:numPicBullet>
  <w:abstractNum w:abstractNumId="0" w15:restartNumberingAfterBreak="0">
    <w:nsid w:val="3C31765F"/>
    <w:multiLevelType w:val="hybridMultilevel"/>
    <w:tmpl w:val="D966C24A"/>
    <w:lvl w:ilvl="0" w:tplc="4A4CB95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1E05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FB233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820A9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5827AF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68E7E8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1A92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E623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8237C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53C749DB"/>
    <w:multiLevelType w:val="hybridMultilevel"/>
    <w:tmpl w:val="AB2E9A12"/>
    <w:lvl w:ilvl="0" w:tplc="0F5CA758">
      <w:start w:val="1"/>
      <w:numFmt w:val="decimal"/>
      <w:lvlText w:val="%1."/>
      <w:lvlJc w:val="left"/>
      <w:pPr>
        <w:ind w:left="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82C0C0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C22B4A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CEAB96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3ED3E2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FC8112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5C3790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22FCFE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02B084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0A41238"/>
    <w:multiLevelType w:val="hybridMultilevel"/>
    <w:tmpl w:val="5C3618F2"/>
    <w:lvl w:ilvl="0" w:tplc="5D7CE8C4">
      <w:start w:val="1"/>
      <w:numFmt w:val="decimal"/>
      <w:lvlText w:val="%1."/>
      <w:lvlJc w:val="left"/>
      <w:pPr>
        <w:ind w:left="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A84C8C">
      <w:start w:val="1"/>
      <w:numFmt w:val="lowerLetter"/>
      <w:lvlText w:val="%2"/>
      <w:lvlJc w:val="left"/>
      <w:pPr>
        <w:ind w:left="14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1A18B6">
      <w:start w:val="1"/>
      <w:numFmt w:val="lowerRoman"/>
      <w:lvlText w:val="%3"/>
      <w:lvlJc w:val="left"/>
      <w:pPr>
        <w:ind w:left="21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C801E3C">
      <w:start w:val="1"/>
      <w:numFmt w:val="decimal"/>
      <w:lvlText w:val="%4"/>
      <w:lvlJc w:val="left"/>
      <w:pPr>
        <w:ind w:left="28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C24ACC">
      <w:start w:val="1"/>
      <w:numFmt w:val="lowerLetter"/>
      <w:lvlText w:val="%5"/>
      <w:lvlJc w:val="left"/>
      <w:pPr>
        <w:ind w:left="36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8C795A">
      <w:start w:val="1"/>
      <w:numFmt w:val="lowerRoman"/>
      <w:lvlText w:val="%6"/>
      <w:lvlJc w:val="left"/>
      <w:pPr>
        <w:ind w:left="43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E804A8">
      <w:start w:val="1"/>
      <w:numFmt w:val="decimal"/>
      <w:lvlText w:val="%7"/>
      <w:lvlJc w:val="left"/>
      <w:pPr>
        <w:ind w:left="50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8E402E">
      <w:start w:val="1"/>
      <w:numFmt w:val="lowerLetter"/>
      <w:lvlText w:val="%8"/>
      <w:lvlJc w:val="left"/>
      <w:pPr>
        <w:ind w:left="57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3E4E80">
      <w:start w:val="1"/>
      <w:numFmt w:val="lowerRoman"/>
      <w:lvlText w:val="%9"/>
      <w:lvlJc w:val="left"/>
      <w:pPr>
        <w:ind w:left="64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88122191">
    <w:abstractNumId w:val="1"/>
  </w:num>
  <w:num w:numId="2" w16cid:durableId="1546520951">
    <w:abstractNumId w:val="2"/>
  </w:num>
  <w:num w:numId="3" w16cid:durableId="1813401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996"/>
    <w:rsid w:val="004D08E9"/>
    <w:rsid w:val="00612996"/>
    <w:rsid w:val="008B2076"/>
    <w:rsid w:val="00A51A7E"/>
    <w:rsid w:val="00C50241"/>
    <w:rsid w:val="00CE0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ABF48"/>
  <w15:docId w15:val="{BECEEE13-8CF6-4ACA-90A5-7CD6B8FB1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81" w:line="249" w:lineRule="auto"/>
      <w:ind w:left="10" w:hanging="3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101" w:line="259" w:lineRule="auto"/>
      <w:ind w:left="3612"/>
      <w:outlineLvl w:val="0"/>
    </w:pPr>
    <w:rPr>
      <w:rFonts w:ascii="Times New Roman" w:eastAsia="Times New Roman" w:hAnsi="Times New Roman" w:cs="Times New Roman"/>
      <w:color w:val="000000"/>
      <w:sz w:val="3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color w:val="000000"/>
      <w:sz w:val="3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4D08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309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2</cp:revision>
  <dcterms:created xsi:type="dcterms:W3CDTF">2026-07-08T08:37:00Z</dcterms:created>
  <dcterms:modified xsi:type="dcterms:W3CDTF">2026-07-08T08:37:00Z</dcterms:modified>
</cp:coreProperties>
</file>